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F955E" w14:textId="531ADD07" w:rsidR="00540985" w:rsidRPr="00C00B5D" w:rsidRDefault="00935A3C">
      <w:pPr>
        <w:rPr>
          <w:sz w:val="28"/>
          <w:szCs w:val="28"/>
          <w:u w:val="single"/>
        </w:rPr>
      </w:pPr>
      <w:r w:rsidRPr="00C00B5D">
        <w:rPr>
          <w:sz w:val="28"/>
          <w:szCs w:val="28"/>
          <w:u w:val="single"/>
        </w:rPr>
        <w:t xml:space="preserve">Redebeitrag CETA &amp; Klima, 21.09.22, </w:t>
      </w:r>
      <w:proofErr w:type="spellStart"/>
      <w:r w:rsidRPr="00C00B5D">
        <w:rPr>
          <w:sz w:val="28"/>
          <w:szCs w:val="28"/>
          <w:u w:val="single"/>
        </w:rPr>
        <w:t>Eigelsteintorburg</w:t>
      </w:r>
      <w:proofErr w:type="spellEnd"/>
    </w:p>
    <w:p w14:paraId="4A14E33E" w14:textId="396426C3" w:rsidR="002E298F" w:rsidRPr="00C00B5D" w:rsidRDefault="00935A3C" w:rsidP="00F861CF">
      <w:pPr>
        <w:rPr>
          <w:sz w:val="28"/>
          <w:szCs w:val="28"/>
        </w:rPr>
      </w:pPr>
      <w:r w:rsidRPr="00C00B5D">
        <w:rPr>
          <w:sz w:val="28"/>
          <w:szCs w:val="28"/>
        </w:rPr>
        <w:t xml:space="preserve">Kanada – </w:t>
      </w:r>
      <w:r w:rsidR="005F350F" w:rsidRPr="00C00B5D">
        <w:rPr>
          <w:sz w:val="28"/>
          <w:szCs w:val="28"/>
        </w:rPr>
        <w:t xml:space="preserve">ist ein </w:t>
      </w:r>
      <w:r w:rsidR="002E298F" w:rsidRPr="00C00B5D">
        <w:rPr>
          <w:sz w:val="28"/>
          <w:szCs w:val="28"/>
        </w:rPr>
        <w:t xml:space="preserve">energiepolitisch rückwärtsgewandtes Land: </w:t>
      </w:r>
      <w:r w:rsidR="005F350F" w:rsidRPr="00C00B5D">
        <w:rPr>
          <w:sz w:val="28"/>
          <w:szCs w:val="28"/>
        </w:rPr>
        <w:t xml:space="preserve">Es </w:t>
      </w:r>
      <w:r w:rsidR="00F861CF" w:rsidRPr="00C00B5D">
        <w:rPr>
          <w:sz w:val="28"/>
          <w:szCs w:val="28"/>
        </w:rPr>
        <w:t>fördert in großem Maßstab fo</w:t>
      </w:r>
      <w:r w:rsidRPr="00C00B5D">
        <w:rPr>
          <w:sz w:val="28"/>
          <w:szCs w:val="28"/>
        </w:rPr>
        <w:t>ssile Energien</w:t>
      </w:r>
      <w:r w:rsidR="002E298F" w:rsidRPr="00C00B5D">
        <w:rPr>
          <w:sz w:val="28"/>
          <w:szCs w:val="28"/>
        </w:rPr>
        <w:t xml:space="preserve"> wie Schweröl aus Teersanden, </w:t>
      </w:r>
      <w:r w:rsidR="00F861CF" w:rsidRPr="00C00B5D">
        <w:rPr>
          <w:sz w:val="28"/>
          <w:szCs w:val="28"/>
        </w:rPr>
        <w:t>aber auch das stark methanhaltige Flüssiggas (</w:t>
      </w:r>
      <w:r w:rsidRPr="00C00B5D">
        <w:rPr>
          <w:sz w:val="28"/>
          <w:szCs w:val="28"/>
        </w:rPr>
        <w:t>LNG</w:t>
      </w:r>
      <w:r w:rsidR="00F861CF" w:rsidRPr="00C00B5D">
        <w:rPr>
          <w:sz w:val="28"/>
          <w:szCs w:val="28"/>
        </w:rPr>
        <w:t>)</w:t>
      </w:r>
    </w:p>
    <w:p w14:paraId="49D8FCCD" w14:textId="64606E4C" w:rsidR="002D3001" w:rsidRPr="00C00B5D" w:rsidRDefault="00F861CF">
      <w:pPr>
        <w:rPr>
          <w:sz w:val="28"/>
          <w:szCs w:val="28"/>
        </w:rPr>
      </w:pPr>
      <w:r w:rsidRPr="00C00B5D">
        <w:rPr>
          <w:sz w:val="28"/>
          <w:szCs w:val="28"/>
        </w:rPr>
        <w:t>Zugleich erwirtschaftet</w:t>
      </w:r>
      <w:r w:rsidR="002D3001" w:rsidRPr="00C00B5D">
        <w:rPr>
          <w:sz w:val="28"/>
          <w:szCs w:val="28"/>
        </w:rPr>
        <w:t>e</w:t>
      </w:r>
      <w:r w:rsidRPr="00C00B5D">
        <w:rPr>
          <w:sz w:val="28"/>
          <w:szCs w:val="28"/>
        </w:rPr>
        <w:t xml:space="preserve"> </w:t>
      </w:r>
      <w:r w:rsidR="00C00B5D">
        <w:rPr>
          <w:sz w:val="28"/>
          <w:szCs w:val="28"/>
        </w:rPr>
        <w:t xml:space="preserve">Kanada </w:t>
      </w:r>
      <w:r w:rsidRPr="00C00B5D">
        <w:rPr>
          <w:sz w:val="28"/>
          <w:szCs w:val="28"/>
        </w:rPr>
        <w:t>bei einer Fläche</w:t>
      </w:r>
      <w:r w:rsidR="00C00B5D">
        <w:rPr>
          <w:sz w:val="28"/>
          <w:szCs w:val="28"/>
        </w:rPr>
        <w:t xml:space="preserve">, die </w:t>
      </w:r>
      <w:r w:rsidRPr="00C00B5D">
        <w:rPr>
          <w:sz w:val="28"/>
          <w:szCs w:val="28"/>
        </w:rPr>
        <w:t xml:space="preserve">fast 28 mal größer als D. </w:t>
      </w:r>
      <w:r w:rsidR="00C00B5D">
        <w:rPr>
          <w:sz w:val="28"/>
          <w:szCs w:val="28"/>
        </w:rPr>
        <w:t>ist, m</w:t>
      </w:r>
      <w:r w:rsidR="002D3001" w:rsidRPr="00C00B5D">
        <w:rPr>
          <w:sz w:val="28"/>
          <w:szCs w:val="28"/>
        </w:rPr>
        <w:t xml:space="preserve">it </w:t>
      </w:r>
      <w:r w:rsidRPr="00C00B5D">
        <w:rPr>
          <w:sz w:val="28"/>
          <w:szCs w:val="28"/>
        </w:rPr>
        <w:t xml:space="preserve">seinen rd. 10 </w:t>
      </w:r>
      <w:proofErr w:type="spellStart"/>
      <w:r w:rsidRPr="00C00B5D">
        <w:rPr>
          <w:sz w:val="28"/>
          <w:szCs w:val="28"/>
        </w:rPr>
        <w:t>Mio</w:t>
      </w:r>
      <w:proofErr w:type="spellEnd"/>
      <w:r w:rsidRPr="00C00B5D">
        <w:rPr>
          <w:sz w:val="28"/>
          <w:szCs w:val="28"/>
        </w:rPr>
        <w:t xml:space="preserve"> </w:t>
      </w:r>
      <w:proofErr w:type="gramStart"/>
      <w:r w:rsidRPr="00C00B5D">
        <w:rPr>
          <w:sz w:val="28"/>
          <w:szCs w:val="28"/>
        </w:rPr>
        <w:t xml:space="preserve">EW </w:t>
      </w:r>
      <w:r w:rsidR="002E298F" w:rsidRPr="00C00B5D">
        <w:rPr>
          <w:sz w:val="28"/>
          <w:szCs w:val="28"/>
        </w:rPr>
        <w:t xml:space="preserve"> „</w:t>
      </w:r>
      <w:proofErr w:type="gramEnd"/>
      <w:r w:rsidR="002E298F" w:rsidRPr="00C00B5D">
        <w:rPr>
          <w:sz w:val="28"/>
          <w:szCs w:val="28"/>
        </w:rPr>
        <w:t>nur“ ein B</w:t>
      </w:r>
      <w:r w:rsidR="002D3001" w:rsidRPr="00C00B5D">
        <w:rPr>
          <w:sz w:val="28"/>
          <w:szCs w:val="28"/>
        </w:rPr>
        <w:t>ruttoinlandsprodukt (</w:t>
      </w:r>
      <w:r w:rsidR="00C00B5D">
        <w:rPr>
          <w:sz w:val="28"/>
          <w:szCs w:val="28"/>
        </w:rPr>
        <w:t xml:space="preserve">kurz: </w:t>
      </w:r>
      <w:r w:rsidR="002D3001" w:rsidRPr="00C00B5D">
        <w:rPr>
          <w:sz w:val="28"/>
          <w:szCs w:val="28"/>
        </w:rPr>
        <w:t xml:space="preserve">BIP) </w:t>
      </w:r>
      <w:r w:rsidR="002E298F" w:rsidRPr="00C00B5D">
        <w:rPr>
          <w:sz w:val="28"/>
          <w:szCs w:val="28"/>
        </w:rPr>
        <w:t>v</w:t>
      </w:r>
      <w:r w:rsidR="002D3001" w:rsidRPr="00C00B5D">
        <w:rPr>
          <w:sz w:val="28"/>
          <w:szCs w:val="28"/>
        </w:rPr>
        <w:t xml:space="preserve">on </w:t>
      </w:r>
      <w:r w:rsidR="002E298F" w:rsidRPr="00C00B5D">
        <w:rPr>
          <w:sz w:val="28"/>
          <w:szCs w:val="28"/>
        </w:rPr>
        <w:t xml:space="preserve">1,6 </w:t>
      </w:r>
      <w:proofErr w:type="spellStart"/>
      <w:r w:rsidR="002E298F" w:rsidRPr="00C00B5D">
        <w:rPr>
          <w:sz w:val="28"/>
          <w:szCs w:val="28"/>
        </w:rPr>
        <w:t>Mrd</w:t>
      </w:r>
      <w:proofErr w:type="spellEnd"/>
      <w:r w:rsidR="002E298F" w:rsidRPr="00C00B5D">
        <w:rPr>
          <w:sz w:val="28"/>
          <w:szCs w:val="28"/>
        </w:rPr>
        <w:t xml:space="preserve"> USD </w:t>
      </w:r>
      <w:r w:rsidRPr="00C00B5D">
        <w:rPr>
          <w:sz w:val="28"/>
          <w:szCs w:val="28"/>
        </w:rPr>
        <w:t xml:space="preserve">/ Jahr </w:t>
      </w:r>
      <w:r w:rsidR="002D3001" w:rsidRPr="00C00B5D">
        <w:rPr>
          <w:sz w:val="28"/>
          <w:szCs w:val="28"/>
        </w:rPr>
        <w:t>(</w:t>
      </w:r>
      <w:r w:rsidR="00C00B5D">
        <w:rPr>
          <w:sz w:val="28"/>
          <w:szCs w:val="28"/>
        </w:rPr>
        <w:t xml:space="preserve">diese </w:t>
      </w:r>
      <w:r w:rsidR="002D3001" w:rsidRPr="00C00B5D">
        <w:rPr>
          <w:sz w:val="28"/>
          <w:szCs w:val="28"/>
        </w:rPr>
        <w:t xml:space="preserve">Zahlen aus </w:t>
      </w:r>
      <w:r w:rsidR="002E298F" w:rsidRPr="00C00B5D">
        <w:rPr>
          <w:sz w:val="28"/>
          <w:szCs w:val="28"/>
        </w:rPr>
        <w:t>2017</w:t>
      </w:r>
      <w:r w:rsidR="00C00B5D">
        <w:rPr>
          <w:sz w:val="28"/>
          <w:szCs w:val="28"/>
        </w:rPr>
        <w:t xml:space="preserve"> haben am g</w:t>
      </w:r>
      <w:r w:rsidR="002D3001" w:rsidRPr="00C00B5D">
        <w:rPr>
          <w:sz w:val="28"/>
          <w:szCs w:val="28"/>
        </w:rPr>
        <w:t>rundlegenden Trend nicht</w:t>
      </w:r>
      <w:r w:rsidR="00C00B5D">
        <w:rPr>
          <w:sz w:val="28"/>
          <w:szCs w:val="28"/>
        </w:rPr>
        <w:t xml:space="preserve"> viel </w:t>
      </w:r>
      <w:r w:rsidR="002D3001" w:rsidRPr="00C00B5D">
        <w:rPr>
          <w:sz w:val="28"/>
          <w:szCs w:val="28"/>
        </w:rPr>
        <w:t xml:space="preserve"> geändert</w:t>
      </w:r>
      <w:r w:rsidR="00C00B5D">
        <w:rPr>
          <w:sz w:val="28"/>
          <w:szCs w:val="28"/>
        </w:rPr>
        <w:t xml:space="preserve">) </w:t>
      </w:r>
    </w:p>
    <w:p w14:paraId="0EF8E290" w14:textId="4554BE3A" w:rsidR="00BE4506" w:rsidRPr="00C00B5D" w:rsidRDefault="002D3001">
      <w:pPr>
        <w:rPr>
          <w:sz w:val="28"/>
          <w:szCs w:val="28"/>
        </w:rPr>
      </w:pPr>
      <w:r w:rsidRPr="00C00B5D">
        <w:rPr>
          <w:sz w:val="28"/>
          <w:szCs w:val="28"/>
        </w:rPr>
        <w:t xml:space="preserve">Dem steht ein </w:t>
      </w:r>
      <w:r w:rsidR="00F861CF" w:rsidRPr="00C00B5D">
        <w:rPr>
          <w:sz w:val="28"/>
          <w:szCs w:val="28"/>
        </w:rPr>
        <w:t xml:space="preserve">BIP von </w:t>
      </w:r>
      <w:r w:rsidR="002E298F" w:rsidRPr="00C00B5D">
        <w:rPr>
          <w:sz w:val="28"/>
          <w:szCs w:val="28"/>
        </w:rPr>
        <w:t>3,</w:t>
      </w:r>
      <w:r w:rsidR="00D84275" w:rsidRPr="00C00B5D">
        <w:rPr>
          <w:sz w:val="28"/>
          <w:szCs w:val="28"/>
        </w:rPr>
        <w:t xml:space="preserve">6 </w:t>
      </w:r>
      <w:r w:rsidR="002E298F" w:rsidRPr="00C00B5D">
        <w:rPr>
          <w:sz w:val="28"/>
          <w:szCs w:val="28"/>
        </w:rPr>
        <w:t xml:space="preserve">Mrd. </w:t>
      </w:r>
      <w:r w:rsidR="00F861CF" w:rsidRPr="00C00B5D">
        <w:rPr>
          <w:sz w:val="28"/>
          <w:szCs w:val="28"/>
        </w:rPr>
        <w:t xml:space="preserve">USD </w:t>
      </w:r>
      <w:r w:rsidRPr="00C00B5D">
        <w:rPr>
          <w:sz w:val="28"/>
          <w:szCs w:val="28"/>
        </w:rPr>
        <w:t xml:space="preserve">in Deutschland entgegen, </w:t>
      </w:r>
      <w:r w:rsidR="00C00B5D">
        <w:rPr>
          <w:sz w:val="28"/>
          <w:szCs w:val="28"/>
        </w:rPr>
        <w:t xml:space="preserve">also </w:t>
      </w:r>
      <w:r w:rsidR="00893EA1" w:rsidRPr="00C00B5D">
        <w:rPr>
          <w:sz w:val="28"/>
          <w:szCs w:val="28"/>
        </w:rPr>
        <w:t xml:space="preserve">mehr als doppelt so hoch wie das des nordamerikanischen Commonwealth-Staates </w:t>
      </w:r>
      <w:r w:rsidR="00FE694F" w:rsidRPr="00C00B5D">
        <w:rPr>
          <w:sz w:val="28"/>
          <w:szCs w:val="28"/>
        </w:rPr>
        <w:t xml:space="preserve"> </w:t>
      </w:r>
      <w:r w:rsidR="00893EA1" w:rsidRPr="00C00B5D">
        <w:rPr>
          <w:sz w:val="28"/>
          <w:szCs w:val="28"/>
        </w:rPr>
        <w:t xml:space="preserve"> </w:t>
      </w:r>
    </w:p>
    <w:p w14:paraId="4805DCD2" w14:textId="77777777" w:rsidR="00C00B5D" w:rsidRDefault="008B6876">
      <w:pPr>
        <w:rPr>
          <w:sz w:val="28"/>
          <w:szCs w:val="28"/>
        </w:rPr>
      </w:pPr>
      <w:r w:rsidRPr="00C00B5D">
        <w:rPr>
          <w:sz w:val="28"/>
          <w:szCs w:val="28"/>
        </w:rPr>
        <w:t xml:space="preserve">Es </w:t>
      </w:r>
      <w:r w:rsidR="005F36C5" w:rsidRPr="00C00B5D">
        <w:rPr>
          <w:sz w:val="28"/>
          <w:szCs w:val="28"/>
        </w:rPr>
        <w:t xml:space="preserve">war </w:t>
      </w:r>
      <w:r w:rsidRPr="00C00B5D">
        <w:rPr>
          <w:sz w:val="28"/>
          <w:szCs w:val="28"/>
        </w:rPr>
        <w:t>auch bis</w:t>
      </w:r>
      <w:r w:rsidR="00FE694F" w:rsidRPr="00C00B5D">
        <w:rPr>
          <w:sz w:val="28"/>
          <w:szCs w:val="28"/>
        </w:rPr>
        <w:t xml:space="preserve"> vor kurzem ein </w:t>
      </w:r>
      <w:r w:rsidR="005F36C5" w:rsidRPr="00C00B5D">
        <w:rPr>
          <w:sz w:val="28"/>
          <w:szCs w:val="28"/>
        </w:rPr>
        <w:t>e</w:t>
      </w:r>
      <w:r w:rsidR="00D84275" w:rsidRPr="00C00B5D">
        <w:rPr>
          <w:sz w:val="28"/>
          <w:szCs w:val="28"/>
        </w:rPr>
        <w:t xml:space="preserve">her unwesentlicher Handelspartner Deutschlands: </w:t>
      </w:r>
      <w:r w:rsidR="00155DC7" w:rsidRPr="00C00B5D">
        <w:rPr>
          <w:sz w:val="28"/>
          <w:szCs w:val="28"/>
        </w:rPr>
        <w:t xml:space="preserve">Nur </w:t>
      </w:r>
      <w:r w:rsidR="00BE4506" w:rsidRPr="00C00B5D">
        <w:rPr>
          <w:sz w:val="28"/>
          <w:szCs w:val="28"/>
        </w:rPr>
        <w:t>3%</w:t>
      </w:r>
      <w:r w:rsidR="00D84275" w:rsidRPr="00C00B5D">
        <w:rPr>
          <w:sz w:val="28"/>
          <w:szCs w:val="28"/>
        </w:rPr>
        <w:t xml:space="preserve"> </w:t>
      </w:r>
      <w:r w:rsidR="00155DC7" w:rsidRPr="00C00B5D">
        <w:rPr>
          <w:sz w:val="28"/>
          <w:szCs w:val="28"/>
        </w:rPr>
        <w:t xml:space="preserve">der </w:t>
      </w:r>
      <w:r w:rsidR="003C02DD" w:rsidRPr="00C00B5D">
        <w:rPr>
          <w:sz w:val="28"/>
          <w:szCs w:val="28"/>
        </w:rPr>
        <w:t xml:space="preserve">importierten </w:t>
      </w:r>
      <w:r w:rsidR="00D84275" w:rsidRPr="00C00B5D">
        <w:rPr>
          <w:sz w:val="28"/>
          <w:szCs w:val="28"/>
        </w:rPr>
        <w:t>Waren</w:t>
      </w:r>
      <w:r w:rsidR="002D3001" w:rsidRPr="00C00B5D">
        <w:rPr>
          <w:sz w:val="28"/>
          <w:szCs w:val="28"/>
        </w:rPr>
        <w:t xml:space="preserve"> </w:t>
      </w:r>
      <w:r w:rsidR="00155DC7" w:rsidRPr="00C00B5D">
        <w:rPr>
          <w:sz w:val="28"/>
          <w:szCs w:val="28"/>
        </w:rPr>
        <w:t xml:space="preserve">kamen 2017 </w:t>
      </w:r>
      <w:r w:rsidR="003C02DD" w:rsidRPr="00C00B5D">
        <w:rPr>
          <w:sz w:val="28"/>
          <w:szCs w:val="28"/>
        </w:rPr>
        <w:t xml:space="preserve">aus D., </w:t>
      </w:r>
      <w:r w:rsidR="00C00B5D">
        <w:rPr>
          <w:sz w:val="28"/>
          <w:szCs w:val="28"/>
        </w:rPr>
        <w:t>dagegen 5</w:t>
      </w:r>
      <w:r w:rsidR="003C02DD" w:rsidRPr="00C00B5D">
        <w:rPr>
          <w:sz w:val="28"/>
          <w:szCs w:val="28"/>
        </w:rPr>
        <w:t xml:space="preserve">1% aus den </w:t>
      </w:r>
      <w:r w:rsidR="00BE4506" w:rsidRPr="00C00B5D">
        <w:rPr>
          <w:sz w:val="28"/>
          <w:szCs w:val="28"/>
        </w:rPr>
        <w:t xml:space="preserve">USA </w:t>
      </w:r>
    </w:p>
    <w:p w14:paraId="70707BCF" w14:textId="77777777" w:rsidR="00C00B5D" w:rsidRDefault="003C02DD">
      <w:pPr>
        <w:rPr>
          <w:sz w:val="28"/>
          <w:szCs w:val="28"/>
        </w:rPr>
      </w:pPr>
      <w:r w:rsidRPr="00C00B5D">
        <w:rPr>
          <w:sz w:val="28"/>
          <w:szCs w:val="28"/>
        </w:rPr>
        <w:t xml:space="preserve">76% der kanadischen Güter gingen in die USA, 4% in die VR China, 3% nach GB, 2% nach Japan und noch weniger </w:t>
      </w:r>
      <w:r w:rsidR="00FC7375" w:rsidRPr="00C00B5D">
        <w:rPr>
          <w:sz w:val="28"/>
          <w:szCs w:val="28"/>
        </w:rPr>
        <w:t xml:space="preserve">nach </w:t>
      </w:r>
      <w:r w:rsidRPr="00C00B5D">
        <w:rPr>
          <w:sz w:val="28"/>
          <w:szCs w:val="28"/>
        </w:rPr>
        <w:t>D.</w:t>
      </w:r>
      <w:r w:rsidR="00FC7375" w:rsidRPr="00C00B5D">
        <w:rPr>
          <w:sz w:val="28"/>
          <w:szCs w:val="28"/>
        </w:rPr>
        <w:t xml:space="preserve"> </w:t>
      </w:r>
      <w:r w:rsidRPr="00C00B5D">
        <w:rPr>
          <w:sz w:val="28"/>
          <w:szCs w:val="28"/>
        </w:rPr>
        <w:t>//</w:t>
      </w:r>
      <w:r w:rsidR="00FC7375" w:rsidRPr="00C00B5D">
        <w:rPr>
          <w:sz w:val="28"/>
          <w:szCs w:val="28"/>
        </w:rPr>
        <w:t xml:space="preserve"> </w:t>
      </w:r>
    </w:p>
    <w:p w14:paraId="395B6A15" w14:textId="06421B64" w:rsidR="000D49B2" w:rsidRPr="00C00B5D" w:rsidRDefault="00FC7375">
      <w:pPr>
        <w:rPr>
          <w:sz w:val="28"/>
          <w:szCs w:val="28"/>
        </w:rPr>
      </w:pPr>
      <w:r w:rsidRPr="00C00B5D">
        <w:rPr>
          <w:sz w:val="28"/>
          <w:szCs w:val="28"/>
        </w:rPr>
        <w:t xml:space="preserve">Der deutsche Export nach Kanada betrug vor fünf Jahren </w:t>
      </w:r>
      <w:r w:rsidR="00C00B5D">
        <w:rPr>
          <w:sz w:val="28"/>
          <w:szCs w:val="28"/>
        </w:rPr>
        <w:t xml:space="preserve">anteilig am Gesamtexport </w:t>
      </w:r>
      <w:r w:rsidRPr="00C00B5D">
        <w:rPr>
          <w:sz w:val="28"/>
          <w:szCs w:val="28"/>
        </w:rPr>
        <w:t>unter 5%</w:t>
      </w:r>
      <w:r w:rsidR="00FC0C61" w:rsidRPr="00C00B5D">
        <w:rPr>
          <w:sz w:val="28"/>
          <w:szCs w:val="28"/>
        </w:rPr>
        <w:t xml:space="preserve"> </w:t>
      </w:r>
      <w:r w:rsidR="00BE4506" w:rsidRPr="00C00B5D">
        <w:rPr>
          <w:sz w:val="28"/>
          <w:szCs w:val="28"/>
        </w:rPr>
        <w:t xml:space="preserve">   </w:t>
      </w:r>
    </w:p>
    <w:p w14:paraId="1ECE6002" w14:textId="6B3A0ABC" w:rsidR="00D84275" w:rsidRPr="00C00B5D" w:rsidRDefault="00D84275">
      <w:pPr>
        <w:rPr>
          <w:sz w:val="28"/>
          <w:szCs w:val="28"/>
        </w:rPr>
      </w:pPr>
      <w:r w:rsidRPr="00C00B5D">
        <w:rPr>
          <w:sz w:val="28"/>
          <w:szCs w:val="28"/>
          <w:u w:val="single"/>
        </w:rPr>
        <w:t>Aber</w:t>
      </w:r>
      <w:r w:rsidRPr="00C00B5D">
        <w:rPr>
          <w:sz w:val="28"/>
          <w:szCs w:val="28"/>
        </w:rPr>
        <w:t>: Kanada ist NATO-Staat und daher für d</w:t>
      </w:r>
      <w:r w:rsidR="008B6876" w:rsidRPr="00C00B5D">
        <w:rPr>
          <w:sz w:val="28"/>
          <w:szCs w:val="28"/>
        </w:rPr>
        <w:t xml:space="preserve">ie strategische Ausrichtung des </w:t>
      </w:r>
      <w:r w:rsidRPr="00C00B5D">
        <w:rPr>
          <w:sz w:val="28"/>
          <w:szCs w:val="28"/>
        </w:rPr>
        <w:t xml:space="preserve">westlichen Imperialismus </w:t>
      </w:r>
      <w:r w:rsidR="008B6876" w:rsidRPr="00C00B5D">
        <w:rPr>
          <w:sz w:val="28"/>
          <w:szCs w:val="28"/>
        </w:rPr>
        <w:t xml:space="preserve">in der Blockkonkurrenz zur aufstrebenden Weltmacht China </w:t>
      </w:r>
      <w:r w:rsidRPr="00C00B5D">
        <w:rPr>
          <w:sz w:val="28"/>
          <w:szCs w:val="28"/>
        </w:rPr>
        <w:t xml:space="preserve">wichtig – also will man </w:t>
      </w:r>
      <w:r w:rsidR="00FC7375" w:rsidRPr="00C00B5D">
        <w:rPr>
          <w:sz w:val="28"/>
          <w:szCs w:val="28"/>
        </w:rPr>
        <w:t xml:space="preserve">über das Freihandelsregime </w:t>
      </w:r>
      <w:r w:rsidRPr="00C00B5D">
        <w:rPr>
          <w:sz w:val="28"/>
          <w:szCs w:val="28"/>
        </w:rPr>
        <w:t xml:space="preserve">auch ökonomisch enger zusammenrücken, und sei es auf Kosten </w:t>
      </w:r>
      <w:proofErr w:type="gramStart"/>
      <w:r w:rsidRPr="00C00B5D">
        <w:rPr>
          <w:sz w:val="28"/>
          <w:szCs w:val="28"/>
        </w:rPr>
        <w:t>von Mensch</w:t>
      </w:r>
      <w:proofErr w:type="gramEnd"/>
      <w:r w:rsidRPr="00C00B5D">
        <w:rPr>
          <w:sz w:val="28"/>
          <w:szCs w:val="28"/>
        </w:rPr>
        <w:t>, Klima und Umwelt</w:t>
      </w:r>
    </w:p>
    <w:p w14:paraId="6E15CA7A" w14:textId="77777777" w:rsidR="00C00B5D" w:rsidRDefault="00FB7313" w:rsidP="008B6876">
      <w:pPr>
        <w:rPr>
          <w:sz w:val="28"/>
          <w:szCs w:val="28"/>
        </w:rPr>
      </w:pPr>
      <w:r w:rsidRPr="00C00B5D">
        <w:rPr>
          <w:sz w:val="28"/>
          <w:szCs w:val="28"/>
        </w:rPr>
        <w:t xml:space="preserve">Also legte die EU in der üblichen </w:t>
      </w:r>
      <w:r w:rsidR="007B2B79" w:rsidRPr="00C00B5D">
        <w:rPr>
          <w:sz w:val="28"/>
          <w:szCs w:val="28"/>
        </w:rPr>
        <w:t>Art, d</w:t>
      </w:r>
      <w:r w:rsidRPr="00C00B5D">
        <w:rPr>
          <w:sz w:val="28"/>
          <w:szCs w:val="28"/>
        </w:rPr>
        <w:t xml:space="preserve">ie Zivilgesellschaft aus den Verhandlungen auszuschließen, das CETA-Verhandlungsmandat auf. </w:t>
      </w:r>
    </w:p>
    <w:p w14:paraId="30B315D2" w14:textId="77777777" w:rsidR="00C00B5D" w:rsidRDefault="00FB7313" w:rsidP="008B6876">
      <w:pPr>
        <w:rPr>
          <w:sz w:val="28"/>
          <w:szCs w:val="28"/>
        </w:rPr>
      </w:pPr>
      <w:r w:rsidRPr="00C00B5D">
        <w:rPr>
          <w:sz w:val="28"/>
          <w:szCs w:val="28"/>
        </w:rPr>
        <w:t xml:space="preserve">Folge: Der Klimaschutz wird </w:t>
      </w:r>
      <w:r w:rsidR="00C00B5D">
        <w:rPr>
          <w:sz w:val="28"/>
          <w:szCs w:val="28"/>
        </w:rPr>
        <w:t xml:space="preserve">bloß </w:t>
      </w:r>
      <w:r w:rsidR="00063CE3" w:rsidRPr="00C00B5D">
        <w:rPr>
          <w:sz w:val="28"/>
          <w:szCs w:val="28"/>
        </w:rPr>
        <w:t>als n</w:t>
      </w:r>
      <w:r w:rsidRPr="00C00B5D">
        <w:rPr>
          <w:sz w:val="28"/>
          <w:szCs w:val="28"/>
        </w:rPr>
        <w:t>achträgliche</w:t>
      </w:r>
      <w:r w:rsidR="00063CE3" w:rsidRPr="00C00B5D">
        <w:rPr>
          <w:sz w:val="28"/>
          <w:szCs w:val="28"/>
        </w:rPr>
        <w:t xml:space="preserve"> Empfehlung dem eigentlichen Vertrag</w:t>
      </w:r>
      <w:r w:rsidR="00FC7375" w:rsidRPr="00C00B5D">
        <w:rPr>
          <w:sz w:val="28"/>
          <w:szCs w:val="28"/>
        </w:rPr>
        <w:t xml:space="preserve"> </w:t>
      </w:r>
      <w:proofErr w:type="gramStart"/>
      <w:r w:rsidR="00063CE3" w:rsidRPr="00C00B5D">
        <w:rPr>
          <w:sz w:val="28"/>
          <w:szCs w:val="28"/>
        </w:rPr>
        <w:t>beiseite gestellt</w:t>
      </w:r>
      <w:proofErr w:type="gramEnd"/>
      <w:r w:rsidR="00FC7375" w:rsidRPr="00C00B5D">
        <w:rPr>
          <w:sz w:val="28"/>
          <w:szCs w:val="28"/>
        </w:rPr>
        <w:t xml:space="preserve"> </w:t>
      </w:r>
    </w:p>
    <w:p w14:paraId="7C42287F" w14:textId="77777777" w:rsidR="00C00B5D" w:rsidRDefault="00FC7375" w:rsidP="008B6876">
      <w:pPr>
        <w:rPr>
          <w:sz w:val="28"/>
          <w:szCs w:val="28"/>
        </w:rPr>
      </w:pPr>
      <w:r w:rsidRPr="00C00B5D">
        <w:rPr>
          <w:sz w:val="28"/>
          <w:szCs w:val="28"/>
        </w:rPr>
        <w:t>D</w:t>
      </w:r>
      <w:r w:rsidR="0082469C" w:rsidRPr="00C00B5D">
        <w:rPr>
          <w:sz w:val="28"/>
          <w:szCs w:val="28"/>
        </w:rPr>
        <w:t xml:space="preserve">er </w:t>
      </w:r>
      <w:r w:rsidR="00063CE3" w:rsidRPr="00C00B5D">
        <w:rPr>
          <w:sz w:val="28"/>
          <w:szCs w:val="28"/>
        </w:rPr>
        <w:t xml:space="preserve">Pariser </w:t>
      </w:r>
      <w:r w:rsidRPr="00C00B5D">
        <w:rPr>
          <w:sz w:val="28"/>
          <w:szCs w:val="28"/>
        </w:rPr>
        <w:t>UN-</w:t>
      </w:r>
      <w:r w:rsidR="00063CE3" w:rsidRPr="00C00B5D">
        <w:rPr>
          <w:sz w:val="28"/>
          <w:szCs w:val="28"/>
        </w:rPr>
        <w:t>Klima</w:t>
      </w:r>
      <w:r w:rsidR="0082469C" w:rsidRPr="00C00B5D">
        <w:rPr>
          <w:sz w:val="28"/>
          <w:szCs w:val="28"/>
        </w:rPr>
        <w:t xml:space="preserve">vertrag </w:t>
      </w:r>
      <w:r w:rsidR="00063CE3" w:rsidRPr="00C00B5D">
        <w:rPr>
          <w:sz w:val="28"/>
          <w:szCs w:val="28"/>
        </w:rPr>
        <w:t>von 2015 fand</w:t>
      </w:r>
      <w:r w:rsidR="0082469C" w:rsidRPr="00C00B5D">
        <w:rPr>
          <w:sz w:val="28"/>
          <w:szCs w:val="28"/>
        </w:rPr>
        <w:t xml:space="preserve"> </w:t>
      </w:r>
      <w:r w:rsidR="00063CE3" w:rsidRPr="00C00B5D">
        <w:rPr>
          <w:sz w:val="28"/>
          <w:szCs w:val="28"/>
        </w:rPr>
        <w:t xml:space="preserve">in den Abschlusstext </w:t>
      </w:r>
      <w:r w:rsidRPr="00C00B5D">
        <w:rPr>
          <w:sz w:val="28"/>
          <w:szCs w:val="28"/>
        </w:rPr>
        <w:t xml:space="preserve">des CETA </w:t>
      </w:r>
      <w:r w:rsidR="00063CE3" w:rsidRPr="00C00B5D">
        <w:rPr>
          <w:sz w:val="28"/>
          <w:szCs w:val="28"/>
        </w:rPr>
        <w:t>ein Jahr später</w:t>
      </w:r>
      <w:r w:rsidRPr="00C00B5D">
        <w:rPr>
          <w:sz w:val="28"/>
          <w:szCs w:val="28"/>
        </w:rPr>
        <w:t xml:space="preserve"> </w:t>
      </w:r>
      <w:r w:rsidR="00063CE3" w:rsidRPr="00C00B5D">
        <w:rPr>
          <w:sz w:val="28"/>
          <w:szCs w:val="28"/>
        </w:rPr>
        <w:t>keinen verbindlichen Eingang</w:t>
      </w:r>
      <w:r w:rsidR="007B2B79" w:rsidRPr="00C00B5D">
        <w:rPr>
          <w:sz w:val="28"/>
          <w:szCs w:val="28"/>
        </w:rPr>
        <w:t xml:space="preserve"> </w:t>
      </w:r>
    </w:p>
    <w:p w14:paraId="191C53A8" w14:textId="73836CA9" w:rsidR="007B2B79" w:rsidRPr="00C00B5D" w:rsidRDefault="0082469C" w:rsidP="008B6876">
      <w:pPr>
        <w:rPr>
          <w:sz w:val="28"/>
          <w:szCs w:val="28"/>
        </w:rPr>
      </w:pPr>
      <w:r w:rsidRPr="00C00B5D">
        <w:rPr>
          <w:sz w:val="28"/>
          <w:szCs w:val="28"/>
        </w:rPr>
        <w:t>Regelungen zur Verminderung des Handels mit klimaschädlichen und anderen Risikogütern</w:t>
      </w:r>
      <w:r w:rsidR="007B2B79" w:rsidRPr="00C00B5D">
        <w:rPr>
          <w:sz w:val="28"/>
          <w:szCs w:val="28"/>
        </w:rPr>
        <w:t>? Fehlanzeige</w:t>
      </w:r>
      <w:r w:rsidR="00FC7375" w:rsidRPr="00C00B5D">
        <w:rPr>
          <w:sz w:val="28"/>
          <w:szCs w:val="28"/>
        </w:rPr>
        <w:t xml:space="preserve"> in CETA.</w:t>
      </w:r>
      <w:r w:rsidR="007B2B79" w:rsidRPr="00C00B5D">
        <w:rPr>
          <w:sz w:val="28"/>
          <w:szCs w:val="28"/>
        </w:rPr>
        <w:t xml:space="preserve"> </w:t>
      </w:r>
    </w:p>
    <w:p w14:paraId="3CE970EB" w14:textId="48833919" w:rsidR="0082469C" w:rsidRPr="00C00B5D" w:rsidRDefault="007B2B79" w:rsidP="008B6876">
      <w:pPr>
        <w:rPr>
          <w:sz w:val="28"/>
          <w:szCs w:val="28"/>
        </w:rPr>
      </w:pPr>
      <w:r w:rsidRPr="00C00B5D">
        <w:rPr>
          <w:sz w:val="28"/>
          <w:szCs w:val="28"/>
        </w:rPr>
        <w:t xml:space="preserve">Staatliche </w:t>
      </w:r>
      <w:r w:rsidR="0082469C" w:rsidRPr="00C00B5D">
        <w:rPr>
          <w:sz w:val="28"/>
          <w:szCs w:val="28"/>
        </w:rPr>
        <w:t xml:space="preserve">Klimaschutzmaßnahmen sind </w:t>
      </w:r>
      <w:r w:rsidRPr="00C00B5D">
        <w:rPr>
          <w:sz w:val="28"/>
          <w:szCs w:val="28"/>
        </w:rPr>
        <w:t>im CETA</w:t>
      </w:r>
      <w:r w:rsidR="00770311">
        <w:rPr>
          <w:sz w:val="28"/>
          <w:szCs w:val="28"/>
        </w:rPr>
        <w:t xml:space="preserve"> </w:t>
      </w:r>
      <w:r w:rsidR="0082469C" w:rsidRPr="00C00B5D">
        <w:rPr>
          <w:sz w:val="28"/>
          <w:szCs w:val="28"/>
        </w:rPr>
        <w:t>nicht von der Sondergerichtsbarkeit für Konzerne ausgenommen</w:t>
      </w:r>
      <w:r w:rsidR="00FC7375" w:rsidRPr="00C00B5D">
        <w:rPr>
          <w:sz w:val="28"/>
          <w:szCs w:val="28"/>
        </w:rPr>
        <w:t xml:space="preserve"> </w:t>
      </w:r>
    </w:p>
    <w:p w14:paraId="3CAAD681" w14:textId="77777777" w:rsidR="00770311" w:rsidRDefault="00770311" w:rsidP="008B6876">
      <w:pPr>
        <w:rPr>
          <w:sz w:val="28"/>
          <w:szCs w:val="28"/>
          <w:u w:val="single"/>
        </w:rPr>
      </w:pPr>
    </w:p>
    <w:p w14:paraId="529F8C13" w14:textId="6D3245C0" w:rsidR="00935A3C" w:rsidRPr="00C00B5D" w:rsidRDefault="00F861CF" w:rsidP="008B6876">
      <w:pPr>
        <w:rPr>
          <w:sz w:val="28"/>
          <w:szCs w:val="28"/>
          <w:u w:val="single"/>
        </w:rPr>
      </w:pPr>
      <w:r w:rsidRPr="00C00B5D">
        <w:rPr>
          <w:sz w:val="28"/>
          <w:szCs w:val="28"/>
          <w:u w:val="single"/>
        </w:rPr>
        <w:lastRenderedPageBreak/>
        <w:t>Ich komme zum Import kanadischer fossiler Energieträger nach Europa und Deut</w:t>
      </w:r>
      <w:r w:rsidR="008B6876" w:rsidRPr="00C00B5D">
        <w:rPr>
          <w:sz w:val="28"/>
          <w:szCs w:val="28"/>
          <w:u w:val="single"/>
        </w:rPr>
        <w:t>schland</w:t>
      </w:r>
      <w:r w:rsidR="00A263EA" w:rsidRPr="00C00B5D">
        <w:rPr>
          <w:sz w:val="28"/>
          <w:szCs w:val="28"/>
          <w:u w:val="single"/>
        </w:rPr>
        <w:t xml:space="preserve">. </w:t>
      </w:r>
    </w:p>
    <w:p w14:paraId="5BAC45CB" w14:textId="5D951236" w:rsidR="00D24E4B" w:rsidRPr="00C00B5D" w:rsidRDefault="008B6876" w:rsidP="00D24E4B">
      <w:pPr>
        <w:pStyle w:val="Listenabsatz"/>
        <w:numPr>
          <w:ilvl w:val="0"/>
          <w:numId w:val="3"/>
        </w:numPr>
        <w:rPr>
          <w:sz w:val="28"/>
          <w:szCs w:val="28"/>
        </w:rPr>
      </w:pPr>
      <w:r w:rsidRPr="00C00B5D">
        <w:rPr>
          <w:sz w:val="28"/>
          <w:szCs w:val="28"/>
        </w:rPr>
        <w:t>Was</w:t>
      </w:r>
      <w:r w:rsidR="00935A3C" w:rsidRPr="00C00B5D">
        <w:rPr>
          <w:sz w:val="28"/>
          <w:szCs w:val="28"/>
        </w:rPr>
        <w:t xml:space="preserve"> sind </w:t>
      </w:r>
      <w:r w:rsidR="00935A3C" w:rsidRPr="00C00B5D">
        <w:rPr>
          <w:b/>
          <w:bCs/>
          <w:sz w:val="28"/>
          <w:szCs w:val="28"/>
          <w:u w:val="single"/>
        </w:rPr>
        <w:t>diese</w:t>
      </w:r>
      <w:r w:rsidR="00935A3C" w:rsidRPr="00C00B5D">
        <w:rPr>
          <w:sz w:val="28"/>
          <w:szCs w:val="28"/>
        </w:rPr>
        <w:t xml:space="preserve"> </w:t>
      </w:r>
      <w:r w:rsidR="00A263EA" w:rsidRPr="00C00B5D">
        <w:rPr>
          <w:sz w:val="28"/>
          <w:szCs w:val="28"/>
        </w:rPr>
        <w:t xml:space="preserve">[PLAKAT HOCHHALTEN!] </w:t>
      </w:r>
      <w:r w:rsidRPr="00C00B5D">
        <w:rPr>
          <w:sz w:val="28"/>
          <w:szCs w:val="28"/>
        </w:rPr>
        <w:t>Teersande</w:t>
      </w:r>
      <w:r w:rsidR="00D24E4B" w:rsidRPr="00C00B5D">
        <w:rPr>
          <w:sz w:val="28"/>
          <w:szCs w:val="28"/>
        </w:rPr>
        <w:t xml:space="preserve"> und welche Rolle spielen sie im Welthandel und im CETA-Abkommen?</w:t>
      </w:r>
    </w:p>
    <w:p w14:paraId="0CA2D2E4" w14:textId="4B17F35C" w:rsidR="00FE694F" w:rsidRPr="00C00B5D" w:rsidRDefault="005F36C5">
      <w:pPr>
        <w:rPr>
          <w:sz w:val="28"/>
          <w:szCs w:val="28"/>
        </w:rPr>
      </w:pPr>
      <w:r w:rsidRPr="00C00B5D">
        <w:rPr>
          <w:sz w:val="28"/>
          <w:szCs w:val="28"/>
        </w:rPr>
        <w:t xml:space="preserve">Teersande </w:t>
      </w:r>
      <w:r w:rsidR="00D24E4B" w:rsidRPr="00C00B5D">
        <w:rPr>
          <w:sz w:val="28"/>
          <w:szCs w:val="28"/>
        </w:rPr>
        <w:t xml:space="preserve">sind </w:t>
      </w:r>
      <w:r w:rsidRPr="00C00B5D">
        <w:rPr>
          <w:sz w:val="28"/>
          <w:szCs w:val="28"/>
        </w:rPr>
        <w:t>b</w:t>
      </w:r>
      <w:r w:rsidR="00B85D42" w:rsidRPr="00C00B5D">
        <w:rPr>
          <w:sz w:val="28"/>
          <w:szCs w:val="28"/>
        </w:rPr>
        <w:t>räunliche bis schwarze Gemische flüssiger bis halbfester organischer Verbindungen aus de</w:t>
      </w:r>
      <w:r w:rsidR="00D24E4B" w:rsidRPr="00C00B5D">
        <w:rPr>
          <w:sz w:val="28"/>
          <w:szCs w:val="28"/>
        </w:rPr>
        <w:t xml:space="preserve">n </w:t>
      </w:r>
      <w:r w:rsidRPr="00C00B5D">
        <w:rPr>
          <w:sz w:val="28"/>
          <w:szCs w:val="28"/>
        </w:rPr>
        <w:t>Urw</w:t>
      </w:r>
      <w:r w:rsidR="0015129F" w:rsidRPr="00C00B5D">
        <w:rPr>
          <w:sz w:val="28"/>
          <w:szCs w:val="28"/>
        </w:rPr>
        <w:t xml:space="preserve">aldböden </w:t>
      </w:r>
      <w:r w:rsidR="00B85D42" w:rsidRPr="00C00B5D">
        <w:rPr>
          <w:sz w:val="28"/>
          <w:szCs w:val="28"/>
        </w:rPr>
        <w:t xml:space="preserve">Kanadas, </w:t>
      </w:r>
      <w:r w:rsidR="00D24E4B" w:rsidRPr="00C00B5D">
        <w:rPr>
          <w:sz w:val="28"/>
          <w:szCs w:val="28"/>
        </w:rPr>
        <w:t xml:space="preserve">d.h. aus den wertvollsten CO2-Senken Nordamerikas, </w:t>
      </w:r>
      <w:r w:rsidR="00B85D42" w:rsidRPr="00C00B5D">
        <w:rPr>
          <w:sz w:val="28"/>
          <w:szCs w:val="28"/>
        </w:rPr>
        <w:t xml:space="preserve">die durch Destillation in verschiedene Öle, v.a. Schweröl zur weiteren Verarbeitung dem Weltmarkt zugeführt werden </w:t>
      </w:r>
    </w:p>
    <w:p w14:paraId="156364DC" w14:textId="67D86CE6" w:rsidR="00A263EA" w:rsidRPr="00C00B5D" w:rsidRDefault="0015129F">
      <w:pPr>
        <w:rPr>
          <w:sz w:val="28"/>
          <w:szCs w:val="28"/>
        </w:rPr>
      </w:pPr>
      <w:r w:rsidRPr="00C00B5D">
        <w:rPr>
          <w:sz w:val="28"/>
          <w:szCs w:val="28"/>
        </w:rPr>
        <w:t xml:space="preserve">Die Förderung bringt die Vertreibung ethnischer Indigener aus ihren angestammten Lebensräumen mit sich, viele Menschen werden durch die Vergiftung der Flüsse mit chemischen Rückständen des Abbauprozesses sehr krank oder sterben sogar an Krebs </w:t>
      </w:r>
      <w:r w:rsidR="00A263EA" w:rsidRPr="00C00B5D">
        <w:rPr>
          <w:sz w:val="28"/>
          <w:szCs w:val="28"/>
        </w:rPr>
        <w:t xml:space="preserve">– die Abbaufläche erreicht heute fast die Größe Englands </w:t>
      </w:r>
    </w:p>
    <w:p w14:paraId="3EA48B19" w14:textId="7DB271ED" w:rsidR="00B85D42" w:rsidRPr="00C00B5D" w:rsidRDefault="00A263EA">
      <w:pPr>
        <w:rPr>
          <w:sz w:val="28"/>
          <w:szCs w:val="28"/>
        </w:rPr>
      </w:pPr>
      <w:r w:rsidRPr="00C00B5D">
        <w:rPr>
          <w:sz w:val="28"/>
          <w:szCs w:val="28"/>
        </w:rPr>
        <w:t>Te</w:t>
      </w:r>
      <w:r w:rsidR="0015129F" w:rsidRPr="00C00B5D">
        <w:rPr>
          <w:sz w:val="28"/>
          <w:szCs w:val="28"/>
        </w:rPr>
        <w:t xml:space="preserve">ersande </w:t>
      </w:r>
      <w:r w:rsidR="00B85D42" w:rsidRPr="00C00B5D">
        <w:rPr>
          <w:sz w:val="28"/>
          <w:szCs w:val="28"/>
        </w:rPr>
        <w:t>sind der schmutzigste fossile Brennstoff überhaupt</w:t>
      </w:r>
      <w:r w:rsidR="006F1C15" w:rsidRPr="00C00B5D">
        <w:rPr>
          <w:sz w:val="28"/>
          <w:szCs w:val="28"/>
        </w:rPr>
        <w:t xml:space="preserve"> und bei weitem umweltschädlicher </w:t>
      </w:r>
      <w:r w:rsidR="002C3628" w:rsidRPr="00C00B5D">
        <w:rPr>
          <w:sz w:val="28"/>
          <w:szCs w:val="28"/>
        </w:rPr>
        <w:t xml:space="preserve">als die </w:t>
      </w:r>
      <w:r w:rsidR="006F1C15" w:rsidRPr="00C00B5D">
        <w:rPr>
          <w:sz w:val="28"/>
          <w:szCs w:val="28"/>
        </w:rPr>
        <w:t>konventionelle</w:t>
      </w:r>
      <w:r w:rsidR="0015129F" w:rsidRPr="00C00B5D">
        <w:rPr>
          <w:sz w:val="28"/>
          <w:szCs w:val="28"/>
        </w:rPr>
        <w:t>n</w:t>
      </w:r>
      <w:r w:rsidR="006F1C15" w:rsidRPr="00C00B5D">
        <w:rPr>
          <w:sz w:val="28"/>
          <w:szCs w:val="28"/>
        </w:rPr>
        <w:t xml:space="preserve"> </w:t>
      </w:r>
      <w:r w:rsidR="002C3628" w:rsidRPr="00C00B5D">
        <w:rPr>
          <w:sz w:val="28"/>
          <w:szCs w:val="28"/>
        </w:rPr>
        <w:t xml:space="preserve">fossilen Rohstoffe – sie </w:t>
      </w:r>
      <w:r w:rsidR="00E57041" w:rsidRPr="00C00B5D">
        <w:rPr>
          <w:sz w:val="28"/>
          <w:szCs w:val="28"/>
        </w:rPr>
        <w:t>w</w:t>
      </w:r>
      <w:r w:rsidR="00D24E4B" w:rsidRPr="00C00B5D">
        <w:rPr>
          <w:sz w:val="28"/>
          <w:szCs w:val="28"/>
        </w:rPr>
        <w:t xml:space="preserve">erden </w:t>
      </w:r>
      <w:r w:rsidR="00E57041" w:rsidRPr="00C00B5D">
        <w:rPr>
          <w:sz w:val="28"/>
          <w:szCs w:val="28"/>
        </w:rPr>
        <w:t xml:space="preserve">z.B. zur Herstellung von Kraftstoffen für </w:t>
      </w:r>
      <w:proofErr w:type="spellStart"/>
      <w:r w:rsidR="00E57041" w:rsidRPr="00C00B5D">
        <w:rPr>
          <w:sz w:val="28"/>
          <w:szCs w:val="28"/>
        </w:rPr>
        <w:t>Verbrennermotoren</w:t>
      </w:r>
      <w:proofErr w:type="spellEnd"/>
      <w:r w:rsidR="00E57041" w:rsidRPr="00C00B5D">
        <w:rPr>
          <w:sz w:val="28"/>
          <w:szCs w:val="28"/>
        </w:rPr>
        <w:t xml:space="preserve"> verwendet</w:t>
      </w:r>
      <w:r w:rsidR="002C3628" w:rsidRPr="00C00B5D">
        <w:rPr>
          <w:sz w:val="28"/>
          <w:szCs w:val="28"/>
        </w:rPr>
        <w:t xml:space="preserve"> </w:t>
      </w:r>
    </w:p>
    <w:p w14:paraId="191BF141" w14:textId="04B4FF69" w:rsidR="0015129F" w:rsidRPr="00C00B5D" w:rsidRDefault="0015129F">
      <w:pPr>
        <w:rPr>
          <w:sz w:val="28"/>
          <w:szCs w:val="28"/>
        </w:rPr>
      </w:pPr>
      <w:r w:rsidRPr="00C00B5D">
        <w:rPr>
          <w:sz w:val="28"/>
          <w:szCs w:val="28"/>
        </w:rPr>
        <w:t>Im i</w:t>
      </w:r>
      <w:r w:rsidR="005F350F" w:rsidRPr="00C00B5D">
        <w:rPr>
          <w:sz w:val="28"/>
          <w:szCs w:val="28"/>
        </w:rPr>
        <w:t xml:space="preserve">nternationalen Klimaschutzindex der Staaten, der die Klimaschutzleistungen mit den höchsten CO2-Emissionen bewertet, </w:t>
      </w:r>
      <w:r w:rsidRPr="00C00B5D">
        <w:rPr>
          <w:sz w:val="28"/>
          <w:szCs w:val="28"/>
        </w:rPr>
        <w:t xml:space="preserve">nimmt </w:t>
      </w:r>
      <w:r w:rsidR="0012672D" w:rsidRPr="00C00B5D">
        <w:rPr>
          <w:sz w:val="28"/>
          <w:szCs w:val="28"/>
        </w:rPr>
        <w:t xml:space="preserve">Kanada </w:t>
      </w:r>
      <w:r w:rsidR="00A263EA" w:rsidRPr="00C00B5D">
        <w:rPr>
          <w:sz w:val="28"/>
          <w:szCs w:val="28"/>
        </w:rPr>
        <w:t xml:space="preserve">nicht zuletzt deswegen </w:t>
      </w:r>
      <w:r w:rsidR="005F350F" w:rsidRPr="00C00B5D">
        <w:rPr>
          <w:sz w:val="28"/>
          <w:szCs w:val="28"/>
        </w:rPr>
        <w:t>nur Platz 54 von 60 ein</w:t>
      </w:r>
      <w:r w:rsidRPr="00C00B5D">
        <w:rPr>
          <w:sz w:val="28"/>
          <w:szCs w:val="28"/>
        </w:rPr>
        <w:t xml:space="preserve"> </w:t>
      </w:r>
    </w:p>
    <w:p w14:paraId="7FFE34D9" w14:textId="0AFAA598" w:rsidR="002C3628" w:rsidRPr="00770311" w:rsidRDefault="002C3628">
      <w:pPr>
        <w:rPr>
          <w:sz w:val="28"/>
          <w:szCs w:val="28"/>
        </w:rPr>
      </w:pPr>
      <w:r w:rsidRPr="00770311">
        <w:rPr>
          <w:sz w:val="28"/>
          <w:szCs w:val="28"/>
        </w:rPr>
        <w:t xml:space="preserve">Trotzdem </w:t>
      </w:r>
      <w:r w:rsidR="005F350F" w:rsidRPr="00770311">
        <w:rPr>
          <w:sz w:val="28"/>
          <w:szCs w:val="28"/>
        </w:rPr>
        <w:t xml:space="preserve">wird seit </w:t>
      </w:r>
      <w:r w:rsidR="006F1C15" w:rsidRPr="00770311">
        <w:rPr>
          <w:sz w:val="28"/>
          <w:szCs w:val="28"/>
        </w:rPr>
        <w:t xml:space="preserve">Ende 2014 </w:t>
      </w:r>
      <w:proofErr w:type="spellStart"/>
      <w:r w:rsidR="005F350F" w:rsidRPr="00770311">
        <w:rPr>
          <w:sz w:val="28"/>
          <w:szCs w:val="28"/>
        </w:rPr>
        <w:t>Teersand</w:t>
      </w:r>
      <w:r w:rsidR="0012672D" w:rsidRPr="00770311">
        <w:rPr>
          <w:sz w:val="28"/>
          <w:szCs w:val="28"/>
        </w:rPr>
        <w:t>öl</w:t>
      </w:r>
      <w:proofErr w:type="spellEnd"/>
      <w:r w:rsidR="0012672D" w:rsidRPr="00770311">
        <w:rPr>
          <w:sz w:val="28"/>
          <w:szCs w:val="28"/>
        </w:rPr>
        <w:t xml:space="preserve"> </w:t>
      </w:r>
      <w:r w:rsidR="00770311">
        <w:rPr>
          <w:sz w:val="28"/>
          <w:szCs w:val="28"/>
        </w:rPr>
        <w:t xml:space="preserve">aus Kanada </w:t>
      </w:r>
      <w:r w:rsidR="006F1C15" w:rsidRPr="00770311">
        <w:rPr>
          <w:sz w:val="28"/>
          <w:szCs w:val="28"/>
        </w:rPr>
        <w:t>von der Europäischen Union nicht mehr länger als „</w:t>
      </w:r>
      <w:r w:rsidR="006F1C15" w:rsidRPr="00770311">
        <w:rPr>
          <w:i/>
          <w:iCs/>
          <w:sz w:val="28"/>
          <w:szCs w:val="28"/>
        </w:rPr>
        <w:t>besonders umweltschädlich</w:t>
      </w:r>
      <w:r w:rsidR="006F1C15" w:rsidRPr="00770311">
        <w:rPr>
          <w:sz w:val="28"/>
          <w:szCs w:val="28"/>
        </w:rPr>
        <w:t xml:space="preserve">“ eingestuft, weil man CETA </w:t>
      </w:r>
      <w:r w:rsidR="005F350F" w:rsidRPr="00770311">
        <w:rPr>
          <w:sz w:val="28"/>
          <w:szCs w:val="28"/>
        </w:rPr>
        <w:t xml:space="preserve">unbedingt </w:t>
      </w:r>
      <w:r w:rsidR="006F1C15" w:rsidRPr="00770311">
        <w:rPr>
          <w:sz w:val="28"/>
          <w:szCs w:val="28"/>
        </w:rPr>
        <w:t>abschließen wollte</w:t>
      </w:r>
      <w:r w:rsidRPr="00770311">
        <w:rPr>
          <w:sz w:val="28"/>
          <w:szCs w:val="28"/>
        </w:rPr>
        <w:t xml:space="preserve"> </w:t>
      </w:r>
    </w:p>
    <w:p w14:paraId="3875D4BA" w14:textId="3034DD11" w:rsidR="002C3628" w:rsidRPr="00770311" w:rsidRDefault="002C3628">
      <w:pPr>
        <w:rPr>
          <w:sz w:val="28"/>
          <w:szCs w:val="28"/>
        </w:rPr>
      </w:pPr>
      <w:r w:rsidRPr="00770311">
        <w:rPr>
          <w:sz w:val="28"/>
          <w:szCs w:val="28"/>
        </w:rPr>
        <w:t xml:space="preserve">Dabei hatte noch </w:t>
      </w:r>
      <w:r w:rsidR="00E90BBD" w:rsidRPr="00770311">
        <w:rPr>
          <w:sz w:val="28"/>
          <w:szCs w:val="28"/>
        </w:rPr>
        <w:t>2011</w:t>
      </w:r>
      <w:r w:rsidRPr="00770311">
        <w:rPr>
          <w:sz w:val="28"/>
          <w:szCs w:val="28"/>
        </w:rPr>
        <w:t xml:space="preserve"> </w:t>
      </w:r>
      <w:r w:rsidR="00E57041" w:rsidRPr="00770311">
        <w:rPr>
          <w:sz w:val="28"/>
          <w:szCs w:val="28"/>
        </w:rPr>
        <w:t xml:space="preserve">die EU </w:t>
      </w:r>
      <w:r w:rsidR="00770311">
        <w:rPr>
          <w:sz w:val="28"/>
          <w:szCs w:val="28"/>
        </w:rPr>
        <w:t xml:space="preserve">diesen fossilen Rohstoff </w:t>
      </w:r>
      <w:r w:rsidR="00AF1365" w:rsidRPr="00770311">
        <w:rPr>
          <w:sz w:val="28"/>
          <w:szCs w:val="28"/>
        </w:rPr>
        <w:t>aufgrund einer Umweltverträgl</w:t>
      </w:r>
      <w:r w:rsidR="005F350F" w:rsidRPr="00770311">
        <w:rPr>
          <w:sz w:val="28"/>
          <w:szCs w:val="28"/>
        </w:rPr>
        <w:t>ich</w:t>
      </w:r>
      <w:r w:rsidR="00AF1365" w:rsidRPr="00770311">
        <w:rPr>
          <w:sz w:val="28"/>
          <w:szCs w:val="28"/>
        </w:rPr>
        <w:t xml:space="preserve">keitsstudie der Universität Stanford </w:t>
      </w:r>
      <w:r w:rsidR="00770311">
        <w:rPr>
          <w:sz w:val="28"/>
          <w:szCs w:val="28"/>
        </w:rPr>
        <w:t xml:space="preserve">/ </w:t>
      </w:r>
      <w:r w:rsidR="0012672D" w:rsidRPr="00770311">
        <w:rPr>
          <w:sz w:val="28"/>
          <w:szCs w:val="28"/>
        </w:rPr>
        <w:t xml:space="preserve">Kalifornien </w:t>
      </w:r>
      <w:r w:rsidR="00AF1365" w:rsidRPr="00770311">
        <w:rPr>
          <w:sz w:val="28"/>
          <w:szCs w:val="28"/>
        </w:rPr>
        <w:t>einen 5mal höheren Karbonwert als konventionellem Öl gegeb</w:t>
      </w:r>
      <w:r w:rsidR="005F350F" w:rsidRPr="00770311">
        <w:rPr>
          <w:sz w:val="28"/>
          <w:szCs w:val="28"/>
        </w:rPr>
        <w:t>e</w:t>
      </w:r>
      <w:r w:rsidR="00AF1365" w:rsidRPr="00770311">
        <w:rPr>
          <w:sz w:val="28"/>
          <w:szCs w:val="28"/>
        </w:rPr>
        <w:t>n,</w:t>
      </w:r>
      <w:r w:rsidRPr="00770311">
        <w:rPr>
          <w:sz w:val="28"/>
          <w:szCs w:val="28"/>
        </w:rPr>
        <w:t xml:space="preserve"> </w:t>
      </w:r>
      <w:r w:rsidR="0012672D" w:rsidRPr="00770311">
        <w:rPr>
          <w:sz w:val="28"/>
          <w:szCs w:val="28"/>
        </w:rPr>
        <w:t xml:space="preserve">weil man den </w:t>
      </w:r>
      <w:r w:rsidR="00AF1365" w:rsidRPr="00770311">
        <w:rPr>
          <w:sz w:val="28"/>
          <w:szCs w:val="28"/>
        </w:rPr>
        <w:t xml:space="preserve">Verbrauch dieses Energieträgers </w:t>
      </w:r>
      <w:r w:rsidR="00A263EA" w:rsidRPr="00770311">
        <w:rPr>
          <w:sz w:val="28"/>
          <w:szCs w:val="28"/>
        </w:rPr>
        <w:t xml:space="preserve">vernünftigerweise </w:t>
      </w:r>
      <w:r w:rsidR="00AF1365" w:rsidRPr="00770311">
        <w:rPr>
          <w:b/>
          <w:bCs/>
          <w:sz w:val="28"/>
          <w:szCs w:val="28"/>
          <w:u w:val="single"/>
        </w:rPr>
        <w:t>senken</w:t>
      </w:r>
      <w:r w:rsidR="00D24E4B" w:rsidRPr="00770311">
        <w:rPr>
          <w:sz w:val="28"/>
          <w:szCs w:val="28"/>
        </w:rPr>
        <w:t xml:space="preserve"> </w:t>
      </w:r>
      <w:r w:rsidR="0012672D" w:rsidRPr="00770311">
        <w:rPr>
          <w:sz w:val="28"/>
          <w:szCs w:val="28"/>
        </w:rPr>
        <w:t xml:space="preserve">wollte </w:t>
      </w:r>
    </w:p>
    <w:p w14:paraId="24188405" w14:textId="230A5A4A" w:rsidR="00E57041" w:rsidRPr="00770311" w:rsidRDefault="0012672D">
      <w:pPr>
        <w:rPr>
          <w:sz w:val="28"/>
          <w:szCs w:val="28"/>
        </w:rPr>
      </w:pPr>
      <w:r w:rsidRPr="00770311">
        <w:rPr>
          <w:sz w:val="28"/>
          <w:szCs w:val="28"/>
        </w:rPr>
        <w:t xml:space="preserve">Doch </w:t>
      </w:r>
      <w:r w:rsidR="00E90BBD" w:rsidRPr="00770311">
        <w:rPr>
          <w:sz w:val="28"/>
          <w:szCs w:val="28"/>
        </w:rPr>
        <w:t xml:space="preserve">während der </w:t>
      </w:r>
      <w:r w:rsidR="003877BA" w:rsidRPr="00770311">
        <w:rPr>
          <w:sz w:val="28"/>
          <w:szCs w:val="28"/>
        </w:rPr>
        <w:t>CETA-</w:t>
      </w:r>
      <w:r w:rsidR="00E90BBD" w:rsidRPr="00770311">
        <w:rPr>
          <w:sz w:val="28"/>
          <w:szCs w:val="28"/>
        </w:rPr>
        <w:t xml:space="preserve">Verhandlungen </w:t>
      </w:r>
      <w:r w:rsidR="002C3628" w:rsidRPr="00770311">
        <w:rPr>
          <w:sz w:val="28"/>
          <w:szCs w:val="28"/>
        </w:rPr>
        <w:t xml:space="preserve">verzichtete die EU </w:t>
      </w:r>
      <w:r w:rsidR="00E90BBD" w:rsidRPr="00770311">
        <w:rPr>
          <w:sz w:val="28"/>
          <w:szCs w:val="28"/>
        </w:rPr>
        <w:t xml:space="preserve">auf die Verschärfung der </w:t>
      </w:r>
      <w:r w:rsidR="003877BA" w:rsidRPr="00770311">
        <w:rPr>
          <w:sz w:val="28"/>
          <w:szCs w:val="28"/>
        </w:rPr>
        <w:t xml:space="preserve">europäischen </w:t>
      </w:r>
      <w:r w:rsidR="00E90BBD" w:rsidRPr="00770311">
        <w:rPr>
          <w:sz w:val="28"/>
          <w:szCs w:val="28"/>
        </w:rPr>
        <w:t>Kraftstoffrichtlinie, weil diese den Absatz von Öl aus Teersanden in der EU faktisch unterbunden hätte</w:t>
      </w:r>
      <w:r w:rsidR="00770311">
        <w:rPr>
          <w:sz w:val="28"/>
          <w:szCs w:val="28"/>
        </w:rPr>
        <w:t xml:space="preserve"> - die </w:t>
      </w:r>
      <w:r w:rsidR="0082291A" w:rsidRPr="00770311">
        <w:rPr>
          <w:sz w:val="28"/>
          <w:szCs w:val="28"/>
        </w:rPr>
        <w:t xml:space="preserve">kanadische Industrie </w:t>
      </w:r>
      <w:r w:rsidR="00770311">
        <w:rPr>
          <w:sz w:val="28"/>
          <w:szCs w:val="28"/>
        </w:rPr>
        <w:t xml:space="preserve">hatte offenbar erfolgreich lobbyiert </w:t>
      </w:r>
      <w:r w:rsidR="0082291A" w:rsidRPr="00770311">
        <w:rPr>
          <w:sz w:val="28"/>
          <w:szCs w:val="28"/>
        </w:rPr>
        <w:t xml:space="preserve"> </w:t>
      </w:r>
    </w:p>
    <w:p w14:paraId="4A5E644D" w14:textId="6D148EC2" w:rsidR="0012672D" w:rsidRPr="00770311" w:rsidRDefault="0012672D">
      <w:pPr>
        <w:rPr>
          <w:sz w:val="28"/>
          <w:szCs w:val="28"/>
        </w:rPr>
      </w:pPr>
      <w:r w:rsidRPr="00770311">
        <w:rPr>
          <w:sz w:val="28"/>
          <w:szCs w:val="28"/>
        </w:rPr>
        <w:t xml:space="preserve">Die heute auf den Tag genau </w:t>
      </w:r>
      <w:r w:rsidR="009151C8" w:rsidRPr="00770311">
        <w:rPr>
          <w:sz w:val="28"/>
          <w:szCs w:val="28"/>
        </w:rPr>
        <w:t>fünf Jahre</w:t>
      </w:r>
      <w:r w:rsidR="003877BA" w:rsidRPr="00770311">
        <w:rPr>
          <w:sz w:val="28"/>
          <w:szCs w:val="28"/>
        </w:rPr>
        <w:t xml:space="preserve"> </w:t>
      </w:r>
      <w:r w:rsidR="009151C8" w:rsidRPr="00770311">
        <w:rPr>
          <w:sz w:val="28"/>
          <w:szCs w:val="28"/>
        </w:rPr>
        <w:t xml:space="preserve">laufende vorläufige Anwendung des CETA bedeutet, dass keine Zölle </w:t>
      </w:r>
      <w:r w:rsidR="006214CD" w:rsidRPr="00770311">
        <w:rPr>
          <w:sz w:val="28"/>
          <w:szCs w:val="28"/>
        </w:rPr>
        <w:t xml:space="preserve">mehr </w:t>
      </w:r>
      <w:r w:rsidR="009151C8" w:rsidRPr="00770311">
        <w:rPr>
          <w:sz w:val="28"/>
          <w:szCs w:val="28"/>
        </w:rPr>
        <w:t xml:space="preserve">auf </w:t>
      </w:r>
      <w:r w:rsidR="0082291A" w:rsidRPr="00770311">
        <w:rPr>
          <w:sz w:val="28"/>
          <w:szCs w:val="28"/>
        </w:rPr>
        <w:t>klimaschädliche P</w:t>
      </w:r>
      <w:r w:rsidR="009151C8" w:rsidRPr="00770311">
        <w:rPr>
          <w:sz w:val="28"/>
          <w:szCs w:val="28"/>
        </w:rPr>
        <w:t xml:space="preserve">rodukte und Rohstoffe </w:t>
      </w:r>
      <w:r w:rsidR="0082291A" w:rsidRPr="00770311">
        <w:rPr>
          <w:sz w:val="28"/>
          <w:szCs w:val="28"/>
        </w:rPr>
        <w:t xml:space="preserve">des Handelspartners </w:t>
      </w:r>
      <w:r w:rsidR="009151C8" w:rsidRPr="00770311">
        <w:rPr>
          <w:sz w:val="28"/>
          <w:szCs w:val="28"/>
        </w:rPr>
        <w:t>erhoben werden – „</w:t>
      </w:r>
      <w:r w:rsidR="009151C8" w:rsidRPr="00770311">
        <w:rPr>
          <w:i/>
          <w:iCs/>
          <w:sz w:val="28"/>
          <w:szCs w:val="28"/>
        </w:rPr>
        <w:t>Freihandel</w:t>
      </w:r>
      <w:r w:rsidR="009151C8" w:rsidRPr="00770311">
        <w:rPr>
          <w:sz w:val="28"/>
          <w:szCs w:val="28"/>
        </w:rPr>
        <w:t xml:space="preserve">“ heißt nun einmal Freiheit für das Kapital auf Kosten </w:t>
      </w:r>
      <w:proofErr w:type="gramStart"/>
      <w:r w:rsidR="009151C8" w:rsidRPr="00770311">
        <w:rPr>
          <w:sz w:val="28"/>
          <w:szCs w:val="28"/>
        </w:rPr>
        <w:t>von Mensch</w:t>
      </w:r>
      <w:proofErr w:type="gramEnd"/>
      <w:r w:rsidR="009151C8" w:rsidRPr="00770311">
        <w:rPr>
          <w:sz w:val="28"/>
          <w:szCs w:val="28"/>
        </w:rPr>
        <w:t xml:space="preserve"> und Natur </w:t>
      </w:r>
    </w:p>
    <w:p w14:paraId="4E2F9726" w14:textId="747C05E0" w:rsidR="00B4652A" w:rsidRPr="00770311" w:rsidRDefault="0082291A">
      <w:pPr>
        <w:rPr>
          <w:sz w:val="28"/>
          <w:szCs w:val="28"/>
        </w:rPr>
      </w:pPr>
      <w:r w:rsidRPr="00770311">
        <w:rPr>
          <w:sz w:val="28"/>
          <w:szCs w:val="28"/>
        </w:rPr>
        <w:lastRenderedPageBreak/>
        <w:t xml:space="preserve">Dass der </w:t>
      </w:r>
      <w:r w:rsidR="002E39A3" w:rsidRPr="00770311">
        <w:rPr>
          <w:sz w:val="28"/>
          <w:szCs w:val="28"/>
        </w:rPr>
        <w:t xml:space="preserve">geringere </w:t>
      </w:r>
      <w:r w:rsidR="00770311">
        <w:rPr>
          <w:sz w:val="28"/>
          <w:szCs w:val="28"/>
        </w:rPr>
        <w:t xml:space="preserve">Teil </w:t>
      </w:r>
      <w:r w:rsidRPr="00770311">
        <w:rPr>
          <w:sz w:val="28"/>
          <w:szCs w:val="28"/>
        </w:rPr>
        <w:t xml:space="preserve">dieses Rohstoffs </w:t>
      </w:r>
      <w:r w:rsidR="002E39A3" w:rsidRPr="00770311">
        <w:rPr>
          <w:sz w:val="28"/>
          <w:szCs w:val="28"/>
        </w:rPr>
        <w:t xml:space="preserve">nach Europa </w:t>
      </w:r>
      <w:r w:rsidRPr="00770311">
        <w:rPr>
          <w:sz w:val="28"/>
          <w:szCs w:val="28"/>
        </w:rPr>
        <w:t xml:space="preserve">exportiert wird, kann uns nicht beruhigen </w:t>
      </w:r>
      <w:r w:rsidR="002E39A3" w:rsidRPr="00770311">
        <w:rPr>
          <w:sz w:val="28"/>
          <w:szCs w:val="28"/>
        </w:rPr>
        <w:t xml:space="preserve">– </w:t>
      </w:r>
      <w:r w:rsidRPr="00770311">
        <w:rPr>
          <w:sz w:val="28"/>
          <w:szCs w:val="28"/>
        </w:rPr>
        <w:t xml:space="preserve">denn der </w:t>
      </w:r>
      <w:r w:rsidR="002E39A3" w:rsidRPr="00770311">
        <w:rPr>
          <w:sz w:val="28"/>
          <w:szCs w:val="28"/>
        </w:rPr>
        <w:t xml:space="preserve">Ausstieg aus dem </w:t>
      </w:r>
      <w:proofErr w:type="spellStart"/>
      <w:r w:rsidR="002E39A3" w:rsidRPr="00770311">
        <w:rPr>
          <w:sz w:val="28"/>
          <w:szCs w:val="28"/>
        </w:rPr>
        <w:t>Fossilismus</w:t>
      </w:r>
      <w:proofErr w:type="spellEnd"/>
      <w:r w:rsidR="002E39A3" w:rsidRPr="00770311">
        <w:rPr>
          <w:sz w:val="28"/>
          <w:szCs w:val="28"/>
        </w:rPr>
        <w:t xml:space="preserve"> </w:t>
      </w:r>
      <w:r w:rsidRPr="00770311">
        <w:rPr>
          <w:sz w:val="28"/>
          <w:szCs w:val="28"/>
        </w:rPr>
        <w:t xml:space="preserve">ist </w:t>
      </w:r>
      <w:r w:rsidR="002E39A3" w:rsidRPr="00770311">
        <w:rPr>
          <w:sz w:val="28"/>
          <w:szCs w:val="28"/>
        </w:rPr>
        <w:t xml:space="preserve">eine </w:t>
      </w:r>
      <w:r w:rsidR="002E39A3" w:rsidRPr="00770311">
        <w:rPr>
          <w:sz w:val="28"/>
          <w:szCs w:val="28"/>
          <w:u w:val="single"/>
        </w:rPr>
        <w:t>globale</w:t>
      </w:r>
      <w:r w:rsidR="002E39A3" w:rsidRPr="00770311">
        <w:rPr>
          <w:sz w:val="28"/>
          <w:szCs w:val="28"/>
        </w:rPr>
        <w:t xml:space="preserve"> Aufgabe, zu der </w:t>
      </w:r>
      <w:r w:rsidR="00B4652A" w:rsidRPr="00770311">
        <w:rPr>
          <w:sz w:val="28"/>
          <w:szCs w:val="28"/>
        </w:rPr>
        <w:t>D. seinen Teil beitragen könnte, in</w:t>
      </w:r>
      <w:r w:rsidR="00770311">
        <w:rPr>
          <w:sz w:val="28"/>
          <w:szCs w:val="28"/>
        </w:rPr>
        <w:t xml:space="preserve">dem es </w:t>
      </w:r>
      <w:r w:rsidR="00B4652A" w:rsidRPr="00770311">
        <w:rPr>
          <w:sz w:val="28"/>
          <w:szCs w:val="28"/>
        </w:rPr>
        <w:t>das</w:t>
      </w:r>
      <w:r w:rsidR="00770311">
        <w:rPr>
          <w:sz w:val="28"/>
          <w:szCs w:val="28"/>
        </w:rPr>
        <w:t xml:space="preserve"> fossile </w:t>
      </w:r>
      <w:r w:rsidR="002E39A3" w:rsidRPr="00770311">
        <w:rPr>
          <w:sz w:val="28"/>
          <w:szCs w:val="28"/>
        </w:rPr>
        <w:t xml:space="preserve">EU-Kanada-Handelsabkommens </w:t>
      </w:r>
      <w:r w:rsidR="00B4652A" w:rsidRPr="00770311">
        <w:rPr>
          <w:sz w:val="28"/>
          <w:szCs w:val="28"/>
        </w:rPr>
        <w:t xml:space="preserve">nicht ratifiziert </w:t>
      </w:r>
    </w:p>
    <w:p w14:paraId="6204405B" w14:textId="6CDA287C" w:rsidR="00F14DD2" w:rsidRPr="00770311" w:rsidRDefault="00F14DD2">
      <w:pPr>
        <w:rPr>
          <w:sz w:val="28"/>
          <w:szCs w:val="28"/>
        </w:rPr>
      </w:pPr>
      <w:r w:rsidRPr="00770311">
        <w:rPr>
          <w:sz w:val="28"/>
          <w:szCs w:val="28"/>
          <w:u w:val="single"/>
        </w:rPr>
        <w:t xml:space="preserve">Noch ein paar Zahlen zum </w:t>
      </w:r>
      <w:r w:rsidR="00B4652A" w:rsidRPr="00770311">
        <w:rPr>
          <w:sz w:val="28"/>
          <w:szCs w:val="28"/>
          <w:u w:val="single"/>
        </w:rPr>
        <w:t xml:space="preserve">Schwerölimport </w:t>
      </w:r>
      <w:r w:rsidRPr="00770311">
        <w:rPr>
          <w:sz w:val="28"/>
          <w:szCs w:val="28"/>
          <w:u w:val="single"/>
        </w:rPr>
        <w:t>aus Kanada</w:t>
      </w:r>
      <w:r w:rsidR="00770311">
        <w:rPr>
          <w:sz w:val="28"/>
          <w:szCs w:val="28"/>
          <w:u w:val="single"/>
        </w:rPr>
        <w:t xml:space="preserve"> </w:t>
      </w:r>
      <w:r w:rsidRPr="00770311">
        <w:rPr>
          <w:sz w:val="28"/>
          <w:szCs w:val="28"/>
          <w:u w:val="single"/>
        </w:rPr>
        <w:t>in die EU</w:t>
      </w:r>
      <w:r w:rsidRPr="00770311">
        <w:rPr>
          <w:sz w:val="28"/>
          <w:szCs w:val="28"/>
        </w:rPr>
        <w:t xml:space="preserve">: </w:t>
      </w:r>
    </w:p>
    <w:p w14:paraId="317BE602" w14:textId="77777777" w:rsidR="00B4652A" w:rsidRPr="00770311" w:rsidRDefault="00F14DD2">
      <w:pPr>
        <w:rPr>
          <w:sz w:val="28"/>
          <w:szCs w:val="28"/>
        </w:rPr>
      </w:pPr>
      <w:r w:rsidRPr="00770311">
        <w:rPr>
          <w:sz w:val="28"/>
          <w:szCs w:val="28"/>
        </w:rPr>
        <w:t xml:space="preserve">2014 betrug er „nur“ 1 </w:t>
      </w:r>
      <w:proofErr w:type="spellStart"/>
      <w:r w:rsidRPr="00770311">
        <w:rPr>
          <w:sz w:val="28"/>
          <w:szCs w:val="28"/>
        </w:rPr>
        <w:t>Mio</w:t>
      </w:r>
      <w:proofErr w:type="spellEnd"/>
      <w:r w:rsidRPr="00770311">
        <w:rPr>
          <w:sz w:val="28"/>
          <w:szCs w:val="28"/>
        </w:rPr>
        <w:t xml:space="preserve"> </w:t>
      </w:r>
      <w:proofErr w:type="gramStart"/>
      <w:r w:rsidRPr="00770311">
        <w:rPr>
          <w:sz w:val="28"/>
          <w:szCs w:val="28"/>
        </w:rPr>
        <w:t xml:space="preserve">Barrel </w:t>
      </w:r>
      <w:r w:rsidR="00891FEB" w:rsidRPr="00770311">
        <w:rPr>
          <w:sz w:val="28"/>
          <w:szCs w:val="28"/>
        </w:rPr>
        <w:t>,</w:t>
      </w:r>
      <w:proofErr w:type="gramEnd"/>
      <w:r w:rsidR="00891FEB" w:rsidRPr="00770311">
        <w:rPr>
          <w:sz w:val="28"/>
          <w:szCs w:val="28"/>
        </w:rPr>
        <w:t xml:space="preserve"> </w:t>
      </w:r>
      <w:r w:rsidR="00B4652A" w:rsidRPr="00770311">
        <w:rPr>
          <w:sz w:val="28"/>
          <w:szCs w:val="28"/>
        </w:rPr>
        <w:t xml:space="preserve">das waren umgerechnet </w:t>
      </w:r>
      <w:r w:rsidR="00645391" w:rsidRPr="00770311">
        <w:rPr>
          <w:sz w:val="28"/>
          <w:szCs w:val="28"/>
        </w:rPr>
        <w:t xml:space="preserve">8000 Tankwagen </w:t>
      </w:r>
      <w:r w:rsidR="00891FEB" w:rsidRPr="00770311">
        <w:rPr>
          <w:sz w:val="28"/>
          <w:szCs w:val="28"/>
        </w:rPr>
        <w:t>à 20.000 L</w:t>
      </w:r>
    </w:p>
    <w:p w14:paraId="46E0513B" w14:textId="77777777" w:rsidR="00B4652A" w:rsidRPr="00770311" w:rsidRDefault="00645391">
      <w:pPr>
        <w:rPr>
          <w:sz w:val="28"/>
          <w:szCs w:val="28"/>
        </w:rPr>
      </w:pPr>
      <w:r w:rsidRPr="00770311">
        <w:rPr>
          <w:sz w:val="28"/>
          <w:szCs w:val="28"/>
        </w:rPr>
        <w:t>2015 war es das Doppelte</w:t>
      </w:r>
    </w:p>
    <w:p w14:paraId="335CB72F" w14:textId="0D910BE8" w:rsidR="00645391" w:rsidRPr="00770311" w:rsidRDefault="00891FEB">
      <w:pPr>
        <w:rPr>
          <w:sz w:val="28"/>
          <w:szCs w:val="28"/>
        </w:rPr>
      </w:pPr>
      <w:r w:rsidRPr="00770311">
        <w:rPr>
          <w:sz w:val="28"/>
          <w:szCs w:val="28"/>
        </w:rPr>
        <w:t xml:space="preserve">2016 </w:t>
      </w:r>
      <w:r w:rsidR="00645391" w:rsidRPr="00770311">
        <w:rPr>
          <w:sz w:val="28"/>
          <w:szCs w:val="28"/>
        </w:rPr>
        <w:t>ergab erneut eine Steigerung um 100%</w:t>
      </w:r>
      <w:r w:rsidRPr="00770311">
        <w:rPr>
          <w:sz w:val="28"/>
          <w:szCs w:val="28"/>
        </w:rPr>
        <w:t xml:space="preserve">, um dann </w:t>
      </w:r>
      <w:r w:rsidR="00645391" w:rsidRPr="00770311">
        <w:rPr>
          <w:sz w:val="28"/>
          <w:szCs w:val="28"/>
        </w:rPr>
        <w:t xml:space="preserve">2019, vor Corona, bei 16 </w:t>
      </w:r>
      <w:proofErr w:type="spellStart"/>
      <w:r w:rsidR="00645391" w:rsidRPr="00770311">
        <w:rPr>
          <w:sz w:val="28"/>
          <w:szCs w:val="28"/>
        </w:rPr>
        <w:t>Mio</w:t>
      </w:r>
      <w:proofErr w:type="spellEnd"/>
      <w:r w:rsidR="00645391" w:rsidRPr="00770311">
        <w:rPr>
          <w:sz w:val="28"/>
          <w:szCs w:val="28"/>
        </w:rPr>
        <w:t xml:space="preserve"> Barrel </w:t>
      </w:r>
      <w:r w:rsidRPr="00770311">
        <w:rPr>
          <w:sz w:val="28"/>
          <w:szCs w:val="28"/>
        </w:rPr>
        <w:t xml:space="preserve">jährlich </w:t>
      </w:r>
      <w:r w:rsidR="00645391" w:rsidRPr="00770311">
        <w:rPr>
          <w:sz w:val="28"/>
          <w:szCs w:val="28"/>
        </w:rPr>
        <w:t>zu landen</w:t>
      </w:r>
    </w:p>
    <w:p w14:paraId="4D22B5A8" w14:textId="10A944E0" w:rsidR="00645391" w:rsidRPr="00770311" w:rsidRDefault="00645391">
      <w:pPr>
        <w:rPr>
          <w:sz w:val="28"/>
          <w:szCs w:val="28"/>
        </w:rPr>
      </w:pPr>
      <w:r w:rsidRPr="00770311">
        <w:rPr>
          <w:sz w:val="28"/>
          <w:szCs w:val="28"/>
          <w:u w:val="single"/>
        </w:rPr>
        <w:t>Ich komme zum Schluss</w:t>
      </w:r>
      <w:r w:rsidRPr="00770311">
        <w:rPr>
          <w:sz w:val="28"/>
          <w:szCs w:val="28"/>
        </w:rPr>
        <w:t xml:space="preserve">. </w:t>
      </w:r>
    </w:p>
    <w:p w14:paraId="48C3FC99" w14:textId="68098E72" w:rsidR="00645391" w:rsidRPr="00770311" w:rsidRDefault="00645391">
      <w:pPr>
        <w:rPr>
          <w:sz w:val="28"/>
          <w:szCs w:val="28"/>
        </w:rPr>
      </w:pPr>
      <w:r w:rsidRPr="00770311">
        <w:rPr>
          <w:sz w:val="28"/>
          <w:szCs w:val="28"/>
        </w:rPr>
        <w:t>Klimaschutz ist mit diesem Abkommen, CETA, nicht zu machen</w:t>
      </w:r>
      <w:r w:rsidR="00C73848" w:rsidRPr="00770311">
        <w:rPr>
          <w:sz w:val="28"/>
          <w:szCs w:val="28"/>
        </w:rPr>
        <w:t xml:space="preserve">. </w:t>
      </w:r>
      <w:r w:rsidR="00C73848" w:rsidRPr="00770311">
        <w:rPr>
          <w:sz w:val="28"/>
          <w:szCs w:val="28"/>
          <w:u w:val="single"/>
        </w:rPr>
        <w:t>Aber warum</w:t>
      </w:r>
      <w:r w:rsidR="008E207D" w:rsidRPr="00770311">
        <w:rPr>
          <w:sz w:val="28"/>
          <w:szCs w:val="28"/>
          <w:u w:val="single"/>
        </w:rPr>
        <w:t xml:space="preserve"> wollen die Ampel, die EU und Kanada es </w:t>
      </w:r>
      <w:r w:rsidR="00E90CBE" w:rsidRPr="00770311">
        <w:rPr>
          <w:sz w:val="28"/>
          <w:szCs w:val="28"/>
          <w:u w:val="single"/>
        </w:rPr>
        <w:t xml:space="preserve">unbedingt </w:t>
      </w:r>
      <w:r w:rsidR="00C73848" w:rsidRPr="00770311">
        <w:rPr>
          <w:sz w:val="28"/>
          <w:szCs w:val="28"/>
          <w:u w:val="single"/>
        </w:rPr>
        <w:t>ratifizieren</w:t>
      </w:r>
      <w:r w:rsidR="00C73848" w:rsidRPr="00770311">
        <w:rPr>
          <w:sz w:val="28"/>
          <w:szCs w:val="28"/>
        </w:rPr>
        <w:t xml:space="preserve">? </w:t>
      </w:r>
    </w:p>
    <w:p w14:paraId="56DDEC4B" w14:textId="77777777" w:rsidR="00D143CF" w:rsidRDefault="00B4652A">
      <w:pPr>
        <w:rPr>
          <w:sz w:val="28"/>
          <w:szCs w:val="28"/>
        </w:rPr>
      </w:pPr>
      <w:proofErr w:type="gramStart"/>
      <w:r w:rsidRPr="00770311">
        <w:rPr>
          <w:sz w:val="28"/>
          <w:szCs w:val="28"/>
        </w:rPr>
        <w:t>Weil</w:t>
      </w:r>
      <w:proofErr w:type="gramEnd"/>
      <w:r w:rsidRPr="00770311">
        <w:rPr>
          <w:sz w:val="28"/>
          <w:szCs w:val="28"/>
        </w:rPr>
        <w:t xml:space="preserve"> </w:t>
      </w:r>
      <w:r w:rsidR="008E207D" w:rsidRPr="00770311">
        <w:rPr>
          <w:sz w:val="28"/>
          <w:szCs w:val="28"/>
        </w:rPr>
        <w:t>Konzerninteressen und Ressourcensicherung</w:t>
      </w:r>
      <w:r w:rsidR="00E90CBE" w:rsidRPr="00770311">
        <w:rPr>
          <w:sz w:val="28"/>
          <w:szCs w:val="28"/>
        </w:rPr>
        <w:t xml:space="preserve"> </w:t>
      </w:r>
      <w:r w:rsidR="00D143CF">
        <w:rPr>
          <w:sz w:val="28"/>
          <w:szCs w:val="28"/>
        </w:rPr>
        <w:t xml:space="preserve">zur Realisierung </w:t>
      </w:r>
      <w:r w:rsidR="00E90CBE" w:rsidRPr="00770311">
        <w:rPr>
          <w:sz w:val="28"/>
          <w:szCs w:val="28"/>
        </w:rPr>
        <w:t xml:space="preserve">von Profiten </w:t>
      </w:r>
      <w:r w:rsidR="008E207D" w:rsidRPr="00770311">
        <w:rPr>
          <w:sz w:val="28"/>
          <w:szCs w:val="28"/>
        </w:rPr>
        <w:t xml:space="preserve">Vorrang haben </w:t>
      </w:r>
      <w:r w:rsidR="00CE720A" w:rsidRPr="00770311">
        <w:rPr>
          <w:sz w:val="28"/>
          <w:szCs w:val="28"/>
        </w:rPr>
        <w:t>v</w:t>
      </w:r>
      <w:r w:rsidR="008E207D" w:rsidRPr="00770311">
        <w:rPr>
          <w:sz w:val="28"/>
          <w:szCs w:val="28"/>
        </w:rPr>
        <w:t xml:space="preserve">or </w:t>
      </w:r>
      <w:r w:rsidR="00CE720A" w:rsidRPr="00770311">
        <w:rPr>
          <w:sz w:val="28"/>
          <w:szCs w:val="28"/>
        </w:rPr>
        <w:t>Klimaschutz</w:t>
      </w:r>
      <w:r w:rsidR="00D143CF">
        <w:rPr>
          <w:sz w:val="28"/>
          <w:szCs w:val="28"/>
        </w:rPr>
        <w:t xml:space="preserve">, </w:t>
      </w:r>
      <w:r w:rsidR="00CE720A" w:rsidRPr="00770311">
        <w:rPr>
          <w:sz w:val="28"/>
          <w:szCs w:val="28"/>
        </w:rPr>
        <w:t>fairem Handel</w:t>
      </w:r>
      <w:r w:rsidR="00D143CF">
        <w:rPr>
          <w:sz w:val="28"/>
          <w:szCs w:val="28"/>
        </w:rPr>
        <w:t xml:space="preserve"> und der Durchsetzung von Menschenrechten</w:t>
      </w:r>
      <w:r w:rsidR="00CE720A" w:rsidRPr="00770311">
        <w:rPr>
          <w:sz w:val="28"/>
          <w:szCs w:val="28"/>
        </w:rPr>
        <w:t xml:space="preserve">. </w:t>
      </w:r>
      <w:r w:rsidR="00E90CBE" w:rsidRPr="00770311">
        <w:rPr>
          <w:sz w:val="28"/>
          <w:szCs w:val="28"/>
        </w:rPr>
        <w:t xml:space="preserve">Bayer, BASF, RWE, VW &amp; Co. </w:t>
      </w:r>
      <w:r w:rsidR="00CE720A" w:rsidRPr="00770311">
        <w:rPr>
          <w:sz w:val="28"/>
          <w:szCs w:val="28"/>
        </w:rPr>
        <w:t xml:space="preserve">wollen vom </w:t>
      </w:r>
      <w:r w:rsidR="00056C62" w:rsidRPr="00770311">
        <w:rPr>
          <w:sz w:val="28"/>
          <w:szCs w:val="28"/>
        </w:rPr>
        <w:t>CETA nicht nur zu 90</w:t>
      </w:r>
      <w:r w:rsidR="00CE720A" w:rsidRPr="00770311">
        <w:rPr>
          <w:sz w:val="28"/>
          <w:szCs w:val="28"/>
        </w:rPr>
        <w:t xml:space="preserve">%, wie </w:t>
      </w:r>
      <w:r w:rsidR="00D143CF">
        <w:rPr>
          <w:sz w:val="28"/>
          <w:szCs w:val="28"/>
        </w:rPr>
        <w:t xml:space="preserve">jetzt </w:t>
      </w:r>
      <w:r w:rsidR="00CE720A" w:rsidRPr="00770311">
        <w:rPr>
          <w:sz w:val="28"/>
          <w:szCs w:val="28"/>
        </w:rPr>
        <w:t xml:space="preserve">unter der vorläufigen Inkraftsetzung, profitieren, sondern </w:t>
      </w:r>
      <w:r w:rsidR="00056C62" w:rsidRPr="00770311">
        <w:rPr>
          <w:sz w:val="28"/>
          <w:szCs w:val="28"/>
        </w:rPr>
        <w:t>zu 100 %</w:t>
      </w:r>
      <w:r w:rsidR="00CE720A" w:rsidRPr="00770311">
        <w:rPr>
          <w:sz w:val="28"/>
          <w:szCs w:val="28"/>
        </w:rPr>
        <w:t xml:space="preserve">. </w:t>
      </w:r>
      <w:r w:rsidR="00D143CF">
        <w:rPr>
          <w:sz w:val="28"/>
          <w:szCs w:val="28"/>
        </w:rPr>
        <w:t xml:space="preserve">Das Kapital ist unersättlich </w:t>
      </w:r>
    </w:p>
    <w:p w14:paraId="1A96CADC" w14:textId="06390DC5" w:rsidR="00E92CD5" w:rsidRPr="00770311" w:rsidRDefault="009217A8">
      <w:pPr>
        <w:rPr>
          <w:sz w:val="28"/>
          <w:szCs w:val="28"/>
        </w:rPr>
      </w:pPr>
      <w:r w:rsidRPr="00770311">
        <w:rPr>
          <w:sz w:val="28"/>
          <w:szCs w:val="28"/>
        </w:rPr>
        <w:t xml:space="preserve">Sie wollen die mit </w:t>
      </w:r>
      <w:r w:rsidR="00735889" w:rsidRPr="00770311">
        <w:rPr>
          <w:sz w:val="28"/>
          <w:szCs w:val="28"/>
        </w:rPr>
        <w:t xml:space="preserve">einer abgeschlossenen Ratifizierung </w:t>
      </w:r>
      <w:r w:rsidR="00E92CD5" w:rsidRPr="00770311">
        <w:rPr>
          <w:sz w:val="28"/>
          <w:szCs w:val="28"/>
        </w:rPr>
        <w:t xml:space="preserve">gewährten </w:t>
      </w:r>
      <w:r w:rsidR="00735889" w:rsidRPr="00770311">
        <w:rPr>
          <w:sz w:val="28"/>
          <w:szCs w:val="28"/>
        </w:rPr>
        <w:t>Sonderklagerechte unter allen Umständen</w:t>
      </w:r>
      <w:r w:rsidR="00D143CF">
        <w:rPr>
          <w:sz w:val="28"/>
          <w:szCs w:val="28"/>
        </w:rPr>
        <w:t xml:space="preserve"> haben, </w:t>
      </w:r>
      <w:r w:rsidR="00735889" w:rsidRPr="00770311">
        <w:rPr>
          <w:sz w:val="28"/>
          <w:szCs w:val="28"/>
        </w:rPr>
        <w:t>um ihre</w:t>
      </w:r>
      <w:r w:rsidR="00E92CD5" w:rsidRPr="00770311">
        <w:rPr>
          <w:sz w:val="28"/>
          <w:szCs w:val="28"/>
        </w:rPr>
        <w:t xml:space="preserve">n Kapitaleinsatz auf dem kanadischen Markt </w:t>
      </w:r>
      <w:r w:rsidR="00D143CF">
        <w:rPr>
          <w:sz w:val="28"/>
          <w:szCs w:val="28"/>
        </w:rPr>
        <w:t xml:space="preserve">abzusichern - </w:t>
      </w:r>
      <w:r w:rsidR="00E92CD5" w:rsidRPr="00770311">
        <w:rPr>
          <w:sz w:val="28"/>
          <w:szCs w:val="28"/>
        </w:rPr>
        <w:t xml:space="preserve">egal, um welche </w:t>
      </w:r>
      <w:r w:rsidR="00D143CF">
        <w:rPr>
          <w:sz w:val="28"/>
          <w:szCs w:val="28"/>
        </w:rPr>
        <w:t>I</w:t>
      </w:r>
      <w:r w:rsidR="00E92CD5" w:rsidRPr="00770311">
        <w:rPr>
          <w:sz w:val="28"/>
          <w:szCs w:val="28"/>
        </w:rPr>
        <w:t>nvestition es sich handelt</w:t>
      </w:r>
      <w:r w:rsidR="00D143CF">
        <w:rPr>
          <w:sz w:val="28"/>
          <w:szCs w:val="28"/>
        </w:rPr>
        <w:t>, Hauptsache, sie bringt Gewinn</w:t>
      </w:r>
      <w:r w:rsidR="00E92CD5" w:rsidRPr="00770311">
        <w:rPr>
          <w:sz w:val="28"/>
          <w:szCs w:val="28"/>
        </w:rPr>
        <w:t xml:space="preserve">. </w:t>
      </w:r>
    </w:p>
    <w:p w14:paraId="7B38A4A0" w14:textId="567C1BF4" w:rsidR="008A25EE" w:rsidRPr="00770311" w:rsidRDefault="00735889">
      <w:pPr>
        <w:rPr>
          <w:sz w:val="28"/>
          <w:szCs w:val="28"/>
        </w:rPr>
      </w:pPr>
      <w:r w:rsidRPr="00770311">
        <w:rPr>
          <w:sz w:val="28"/>
          <w:szCs w:val="28"/>
        </w:rPr>
        <w:t xml:space="preserve">Das </w:t>
      </w:r>
      <w:r w:rsidR="00E92CD5" w:rsidRPr="00770311">
        <w:rPr>
          <w:sz w:val="28"/>
          <w:szCs w:val="28"/>
        </w:rPr>
        <w:t xml:space="preserve">ist so gekommen, </w:t>
      </w:r>
      <w:r w:rsidR="00CE720A" w:rsidRPr="00770311">
        <w:rPr>
          <w:sz w:val="28"/>
          <w:szCs w:val="28"/>
        </w:rPr>
        <w:t xml:space="preserve">weil </w:t>
      </w:r>
      <w:r w:rsidR="00532832" w:rsidRPr="00770311">
        <w:rPr>
          <w:sz w:val="28"/>
          <w:szCs w:val="28"/>
        </w:rPr>
        <w:t xml:space="preserve">alle etablierten </w:t>
      </w:r>
      <w:r w:rsidR="003C12A9" w:rsidRPr="00770311">
        <w:rPr>
          <w:sz w:val="28"/>
          <w:szCs w:val="28"/>
        </w:rPr>
        <w:t xml:space="preserve">Parteien </w:t>
      </w:r>
      <w:r w:rsidR="00D143CF">
        <w:rPr>
          <w:sz w:val="28"/>
          <w:szCs w:val="28"/>
        </w:rPr>
        <w:t xml:space="preserve">einschließlich natürlich der Grünen </w:t>
      </w:r>
      <w:r w:rsidR="003C12A9" w:rsidRPr="00770311">
        <w:rPr>
          <w:sz w:val="28"/>
          <w:szCs w:val="28"/>
        </w:rPr>
        <w:t xml:space="preserve">sich </w:t>
      </w:r>
      <w:r w:rsidR="00532832" w:rsidRPr="00770311">
        <w:rPr>
          <w:sz w:val="28"/>
          <w:szCs w:val="28"/>
        </w:rPr>
        <w:t xml:space="preserve">nicht zuletzt </w:t>
      </w:r>
      <w:r w:rsidR="003C12A9" w:rsidRPr="00770311">
        <w:rPr>
          <w:sz w:val="28"/>
          <w:szCs w:val="28"/>
        </w:rPr>
        <w:t xml:space="preserve">mit der Zulassung von Unternehmensspenden </w:t>
      </w:r>
      <w:r w:rsidR="008A25EE" w:rsidRPr="00770311">
        <w:rPr>
          <w:sz w:val="28"/>
          <w:szCs w:val="28"/>
        </w:rPr>
        <w:t>und dem inst</w:t>
      </w:r>
      <w:r w:rsidR="00FC734A" w:rsidRPr="00770311">
        <w:rPr>
          <w:sz w:val="28"/>
          <w:szCs w:val="28"/>
        </w:rPr>
        <w:t>i</w:t>
      </w:r>
      <w:r w:rsidR="008A25EE" w:rsidRPr="00770311">
        <w:rPr>
          <w:sz w:val="28"/>
          <w:szCs w:val="28"/>
        </w:rPr>
        <w:t>t</w:t>
      </w:r>
      <w:r w:rsidR="00FC734A" w:rsidRPr="00770311">
        <w:rPr>
          <w:sz w:val="28"/>
          <w:szCs w:val="28"/>
        </w:rPr>
        <w:t>ut</w:t>
      </w:r>
      <w:r w:rsidR="008A25EE" w:rsidRPr="00770311">
        <w:rPr>
          <w:sz w:val="28"/>
          <w:szCs w:val="28"/>
        </w:rPr>
        <w:t>ionalisierten</w:t>
      </w:r>
      <w:r w:rsidR="001D68D1" w:rsidRPr="00770311">
        <w:rPr>
          <w:sz w:val="28"/>
          <w:szCs w:val="28"/>
        </w:rPr>
        <w:t xml:space="preserve"> L</w:t>
      </w:r>
      <w:r w:rsidR="008A25EE" w:rsidRPr="00770311">
        <w:rPr>
          <w:sz w:val="28"/>
          <w:szCs w:val="28"/>
        </w:rPr>
        <w:t xml:space="preserve">obbyismus in Brüssel und Berlin vom Kapital abhängig gemacht </w:t>
      </w:r>
      <w:r w:rsidR="00CE720A" w:rsidRPr="00770311">
        <w:rPr>
          <w:sz w:val="28"/>
          <w:szCs w:val="28"/>
        </w:rPr>
        <w:t xml:space="preserve">haben. </w:t>
      </w:r>
    </w:p>
    <w:p w14:paraId="3C93003C" w14:textId="4FAA22A1" w:rsidR="00783547" w:rsidRPr="00770311" w:rsidRDefault="00783547">
      <w:pPr>
        <w:rPr>
          <w:sz w:val="28"/>
          <w:szCs w:val="28"/>
        </w:rPr>
      </w:pPr>
      <w:r w:rsidRPr="00770311">
        <w:rPr>
          <w:sz w:val="28"/>
          <w:szCs w:val="28"/>
        </w:rPr>
        <w:t>Appell – laut</w:t>
      </w:r>
      <w:r w:rsidR="00F96D4C" w:rsidRPr="00770311">
        <w:rPr>
          <w:sz w:val="28"/>
          <w:szCs w:val="28"/>
        </w:rPr>
        <w:t xml:space="preserve"> </w:t>
      </w:r>
      <w:r w:rsidRPr="00770311">
        <w:rPr>
          <w:sz w:val="28"/>
          <w:szCs w:val="28"/>
        </w:rPr>
        <w:t>-</w:t>
      </w:r>
    </w:p>
    <w:p w14:paraId="0770BCC2" w14:textId="3B8C2A3E" w:rsidR="0092594E" w:rsidRPr="00770311" w:rsidRDefault="0092594E">
      <w:pPr>
        <w:rPr>
          <w:b/>
          <w:bCs/>
          <w:sz w:val="28"/>
          <w:szCs w:val="28"/>
        </w:rPr>
      </w:pPr>
      <w:r w:rsidRPr="00770311">
        <w:rPr>
          <w:b/>
          <w:bCs/>
          <w:sz w:val="28"/>
          <w:szCs w:val="28"/>
        </w:rPr>
        <w:t>STOPPT DAS CETA!</w:t>
      </w:r>
    </w:p>
    <w:p w14:paraId="3F1E39C8" w14:textId="77777777" w:rsidR="00902783" w:rsidRDefault="00902783"/>
    <w:p w14:paraId="61EC5D9B" w14:textId="17B13D8D" w:rsidR="003C12A9" w:rsidRDefault="00310293">
      <w:r>
        <w:t xml:space="preserve"> </w:t>
      </w:r>
    </w:p>
    <w:p w14:paraId="618A77A8" w14:textId="3ED587AB" w:rsidR="00C73848" w:rsidRDefault="00C73848">
      <w:r>
        <w:t xml:space="preserve"> </w:t>
      </w:r>
    </w:p>
    <w:p w14:paraId="7ED959EC" w14:textId="77777777" w:rsidR="00645391" w:rsidRDefault="00645391"/>
    <w:p w14:paraId="55ACDFBD" w14:textId="77777777" w:rsidR="00645391" w:rsidRDefault="00645391"/>
    <w:p w14:paraId="1F73B83D" w14:textId="356FB6FB" w:rsidR="00645391" w:rsidRDefault="00645391"/>
    <w:p w14:paraId="19CB8537" w14:textId="77777777" w:rsidR="00645391" w:rsidRDefault="00645391"/>
    <w:p w14:paraId="73311219" w14:textId="77777777" w:rsidR="002E39A3" w:rsidRDefault="002E39A3"/>
    <w:p w14:paraId="3C6C3D40" w14:textId="0D619E47" w:rsidR="00423C69" w:rsidRDefault="002E39A3">
      <w:r>
        <w:t xml:space="preserve"> </w:t>
      </w:r>
      <w:r w:rsidR="00423C69">
        <w:t xml:space="preserve"> </w:t>
      </w:r>
    </w:p>
    <w:p w14:paraId="1AFF30DD" w14:textId="1760B50B" w:rsidR="009151C8" w:rsidRDefault="009151C8"/>
    <w:p w14:paraId="5C6F4D2D" w14:textId="77777777" w:rsidR="009151C8" w:rsidRDefault="009151C8"/>
    <w:p w14:paraId="78C2C53C" w14:textId="77777777" w:rsidR="0012672D" w:rsidRDefault="0012672D"/>
    <w:p w14:paraId="1A8D51BC" w14:textId="77777777" w:rsidR="00D24E4B" w:rsidRDefault="00D24E4B"/>
    <w:p w14:paraId="1E3EF4C5" w14:textId="77777777" w:rsidR="006F1C15" w:rsidRDefault="006F1C15"/>
    <w:p w14:paraId="041C18C8" w14:textId="77777777" w:rsidR="006F1C15" w:rsidRDefault="006F1C15"/>
    <w:p w14:paraId="18B805EE" w14:textId="7040E19C" w:rsidR="00935A3C" w:rsidRDefault="008B6876">
      <w:r>
        <w:t xml:space="preserve"> </w:t>
      </w:r>
    </w:p>
    <w:p w14:paraId="1BAE44F4" w14:textId="77777777" w:rsidR="00CE1A5D" w:rsidRDefault="00CE1A5D"/>
    <w:p w14:paraId="1DC4E724" w14:textId="25E4085A" w:rsidR="00CE1A5D" w:rsidRDefault="00CE1A5D"/>
    <w:p w14:paraId="382127FB" w14:textId="77777777" w:rsidR="00CE1A5D" w:rsidRDefault="00CE1A5D"/>
    <w:p w14:paraId="61457539" w14:textId="40AEEEC3" w:rsidR="00266B78" w:rsidRDefault="00266B78"/>
    <w:p w14:paraId="120A8DA1" w14:textId="39E80459" w:rsidR="00266B78" w:rsidRDefault="00266B78"/>
    <w:p w14:paraId="14FBA047" w14:textId="77777777" w:rsidR="00266B78" w:rsidRDefault="00266B78"/>
    <w:p w14:paraId="6A510462" w14:textId="77777777" w:rsidR="00392A69" w:rsidRDefault="00392A69"/>
    <w:sectPr w:rsidR="00392A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4D9"/>
    <w:multiLevelType w:val="hybridMultilevel"/>
    <w:tmpl w:val="33BAC7EC"/>
    <w:lvl w:ilvl="0" w:tplc="558C487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D8D3D3D"/>
    <w:multiLevelType w:val="hybridMultilevel"/>
    <w:tmpl w:val="AB0206FC"/>
    <w:lvl w:ilvl="0" w:tplc="289A1E9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82383B"/>
    <w:multiLevelType w:val="hybridMultilevel"/>
    <w:tmpl w:val="B66A89B2"/>
    <w:lvl w:ilvl="0" w:tplc="27568AE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78616894">
    <w:abstractNumId w:val="1"/>
  </w:num>
  <w:num w:numId="2" w16cid:durableId="2101097268">
    <w:abstractNumId w:val="2"/>
  </w:num>
  <w:num w:numId="3" w16cid:durableId="1904827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A3C"/>
    <w:rsid w:val="000414C2"/>
    <w:rsid w:val="00056C62"/>
    <w:rsid w:val="00063CE3"/>
    <w:rsid w:val="000D49B2"/>
    <w:rsid w:val="000E22E8"/>
    <w:rsid w:val="0012625C"/>
    <w:rsid w:val="0012672D"/>
    <w:rsid w:val="0015129F"/>
    <w:rsid w:val="00155DC7"/>
    <w:rsid w:val="001D68D1"/>
    <w:rsid w:val="00266B78"/>
    <w:rsid w:val="002C3628"/>
    <w:rsid w:val="002D3001"/>
    <w:rsid w:val="002E298F"/>
    <w:rsid w:val="002E39A3"/>
    <w:rsid w:val="00310293"/>
    <w:rsid w:val="003877BA"/>
    <w:rsid w:val="00392A69"/>
    <w:rsid w:val="003A1512"/>
    <w:rsid w:val="003C02DD"/>
    <w:rsid w:val="003C12A9"/>
    <w:rsid w:val="00423C69"/>
    <w:rsid w:val="004273F3"/>
    <w:rsid w:val="00532832"/>
    <w:rsid w:val="00540985"/>
    <w:rsid w:val="00583B26"/>
    <w:rsid w:val="005F350F"/>
    <w:rsid w:val="005F36C5"/>
    <w:rsid w:val="006214CD"/>
    <w:rsid w:val="00645391"/>
    <w:rsid w:val="006F1C15"/>
    <w:rsid w:val="00735889"/>
    <w:rsid w:val="00737FE6"/>
    <w:rsid w:val="00770311"/>
    <w:rsid w:val="0077458A"/>
    <w:rsid w:val="00783547"/>
    <w:rsid w:val="007B2B79"/>
    <w:rsid w:val="0082291A"/>
    <w:rsid w:val="0082469C"/>
    <w:rsid w:val="00891479"/>
    <w:rsid w:val="00891FEB"/>
    <w:rsid w:val="00893EA1"/>
    <w:rsid w:val="008A25EE"/>
    <w:rsid w:val="008B6876"/>
    <w:rsid w:val="008D13D4"/>
    <w:rsid w:val="008E207D"/>
    <w:rsid w:val="00902783"/>
    <w:rsid w:val="009151C8"/>
    <w:rsid w:val="009217A8"/>
    <w:rsid w:val="0092594E"/>
    <w:rsid w:val="00935A3C"/>
    <w:rsid w:val="00983853"/>
    <w:rsid w:val="0099368C"/>
    <w:rsid w:val="009F7A1C"/>
    <w:rsid w:val="00A263EA"/>
    <w:rsid w:val="00AF1365"/>
    <w:rsid w:val="00B4652A"/>
    <w:rsid w:val="00B85D42"/>
    <w:rsid w:val="00BE4506"/>
    <w:rsid w:val="00C00B5D"/>
    <w:rsid w:val="00C66C2D"/>
    <w:rsid w:val="00C73848"/>
    <w:rsid w:val="00CE1A5D"/>
    <w:rsid w:val="00CE720A"/>
    <w:rsid w:val="00CF0CA8"/>
    <w:rsid w:val="00CF75E1"/>
    <w:rsid w:val="00D143CF"/>
    <w:rsid w:val="00D24E4B"/>
    <w:rsid w:val="00D84275"/>
    <w:rsid w:val="00E57041"/>
    <w:rsid w:val="00E90BBD"/>
    <w:rsid w:val="00E90CBE"/>
    <w:rsid w:val="00E92CD5"/>
    <w:rsid w:val="00F0210C"/>
    <w:rsid w:val="00F14DD2"/>
    <w:rsid w:val="00F861CF"/>
    <w:rsid w:val="00F96D4C"/>
    <w:rsid w:val="00FB7313"/>
    <w:rsid w:val="00FC0C61"/>
    <w:rsid w:val="00FC734A"/>
    <w:rsid w:val="00FC7375"/>
    <w:rsid w:val="00FE69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69A6"/>
  <w15:chartTrackingRefBased/>
  <w15:docId w15:val="{1D3AFC37-A653-4A6E-86E4-35F8971E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6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Hans-Juergen</dc:creator>
  <cp:keywords/>
  <dc:description/>
  <cp:lastModifiedBy>Hans-Juergen</cp:lastModifiedBy>
  <cp:revision>9</cp:revision>
  <cp:lastPrinted>2022-09-17T17:29:00Z</cp:lastPrinted>
  <dcterms:created xsi:type="dcterms:W3CDTF">2022-09-14T10:30:00Z</dcterms:created>
  <dcterms:modified xsi:type="dcterms:W3CDTF">2022-09-18T17:57:00Z</dcterms:modified>
</cp:coreProperties>
</file>